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175C" w14:textId="5A1071D1" w:rsidR="007F1E09" w:rsidRPr="00A64D9D" w:rsidRDefault="00CF655E">
      <w:pPr>
        <w:rPr>
          <w:b/>
          <w:bCs/>
          <w:sz w:val="36"/>
          <w:szCs w:val="36"/>
        </w:rPr>
      </w:pPr>
      <w:r>
        <w:rPr>
          <w:b/>
          <w:bCs/>
          <w:sz w:val="36"/>
          <w:szCs w:val="36"/>
        </w:rPr>
        <w:t xml:space="preserve">7. </w:t>
      </w:r>
      <w:r w:rsidR="000423B6" w:rsidRPr="00A64D9D">
        <w:rPr>
          <w:b/>
          <w:bCs/>
          <w:sz w:val="36"/>
          <w:szCs w:val="36"/>
        </w:rPr>
        <w:t xml:space="preserve">Jaarverslag 2024 </w:t>
      </w:r>
    </w:p>
    <w:p w14:paraId="6B448FAF" w14:textId="77777777" w:rsidR="000423B6" w:rsidRDefault="000423B6"/>
    <w:p w14:paraId="50FFEEC8" w14:textId="10A4AF50" w:rsidR="000423B6" w:rsidRPr="00A64D9D" w:rsidRDefault="000423B6">
      <w:pPr>
        <w:rPr>
          <w:b/>
          <w:bCs/>
          <w:sz w:val="24"/>
          <w:szCs w:val="24"/>
        </w:rPr>
      </w:pPr>
      <w:r w:rsidRPr="00A64D9D">
        <w:rPr>
          <w:b/>
          <w:bCs/>
          <w:sz w:val="24"/>
          <w:szCs w:val="24"/>
        </w:rPr>
        <w:t>1. Algemeen</w:t>
      </w:r>
    </w:p>
    <w:p w14:paraId="110D3820" w14:textId="715E3D54" w:rsidR="00361EB4" w:rsidRPr="006C3D6F" w:rsidRDefault="000423B6">
      <w:r w:rsidRPr="006C3D6F">
        <w:t xml:space="preserve">2024 was een tumultueus jaar voor de Koepelvereniging. Het begon optimistisch met </w:t>
      </w:r>
      <w:r w:rsidR="00413634" w:rsidRPr="006C3D6F">
        <w:t xml:space="preserve">de vaststelling van een </w:t>
      </w:r>
      <w:r w:rsidR="0040535E" w:rsidRPr="006C3D6F">
        <w:t>w</w:t>
      </w:r>
      <w:r w:rsidR="00413634" w:rsidRPr="006C3D6F">
        <w:t xml:space="preserve">elkomstflyer voor nieuwe bewoners en </w:t>
      </w:r>
      <w:r w:rsidRPr="006C3D6F">
        <w:t xml:space="preserve">een </w:t>
      </w:r>
      <w:r w:rsidR="00361EB4" w:rsidRPr="006C3D6F">
        <w:t>gezamenlijk</w:t>
      </w:r>
      <w:r w:rsidR="00473FDE" w:rsidRPr="006C3D6F">
        <w:t xml:space="preserve"> onderzoek </w:t>
      </w:r>
      <w:r w:rsidR="00413634" w:rsidRPr="006C3D6F">
        <w:t xml:space="preserve">van </w:t>
      </w:r>
      <w:proofErr w:type="spellStart"/>
      <w:r w:rsidR="00413634" w:rsidRPr="006C3D6F">
        <w:t>Rochdale</w:t>
      </w:r>
      <w:proofErr w:type="spellEnd"/>
      <w:r w:rsidR="00413634" w:rsidRPr="006C3D6F">
        <w:t xml:space="preserve">, Ymere en de Koepelvereniging naar de </w:t>
      </w:r>
      <w:r w:rsidR="002B41AD" w:rsidRPr="006C3D6F">
        <w:t xml:space="preserve">afwijkende </w:t>
      </w:r>
      <w:r w:rsidR="00413634" w:rsidRPr="006C3D6F">
        <w:t xml:space="preserve">financiële bijdrage van </w:t>
      </w:r>
      <w:proofErr w:type="spellStart"/>
      <w:r w:rsidR="00413634" w:rsidRPr="006C3D6F">
        <w:t>Rochdale</w:t>
      </w:r>
      <w:proofErr w:type="spellEnd"/>
      <w:r w:rsidR="00361EB4" w:rsidRPr="006C3D6F">
        <w:t xml:space="preserve"> </w:t>
      </w:r>
      <w:r w:rsidR="00413634" w:rsidRPr="006C3D6F">
        <w:t xml:space="preserve">-en Ymerehuurders aan de vereniging. </w:t>
      </w:r>
      <w:r w:rsidR="00BF050D" w:rsidRPr="006C3D6F">
        <w:t>S</w:t>
      </w:r>
      <w:r w:rsidR="00361EB4" w:rsidRPr="006C3D6F">
        <w:t xml:space="preserve">amenwerking dus. En het eindigde met oproepen van het koepelbestuur aan de drie corporaties om terug te komen op hun voornemen het lidmaatschap van de vereniging per 1 januari 2026 op te zeggen. Mede door dit voornemen werd 2024 het laatste jaar dat de Koepelvereniging een buurtbeheerder in dienst had. </w:t>
      </w:r>
    </w:p>
    <w:p w14:paraId="6B0E866C" w14:textId="381FE737" w:rsidR="00871333" w:rsidRPr="006C3D6F" w:rsidRDefault="00BF050D">
      <w:r w:rsidRPr="006C3D6F">
        <w:t xml:space="preserve">Los van dit bestuurlijke gedoe was 2024 verder </w:t>
      </w:r>
      <w:r w:rsidR="00C33E14" w:rsidRPr="006C3D6F">
        <w:t xml:space="preserve">een goed jaar </w:t>
      </w:r>
      <w:r w:rsidR="005F5A3A" w:rsidRPr="006C3D6F">
        <w:t xml:space="preserve">met tal </w:t>
      </w:r>
      <w:r w:rsidRPr="006C3D6F">
        <w:t xml:space="preserve">van </w:t>
      </w:r>
      <w:r w:rsidR="005F5A3A" w:rsidRPr="006C3D6F">
        <w:t xml:space="preserve">nieuwe </w:t>
      </w:r>
      <w:r w:rsidRPr="006C3D6F">
        <w:t xml:space="preserve">bewonersinitiatieven. Er kwam een prikgroep van bewoners die </w:t>
      </w:r>
      <w:r w:rsidR="00873D58" w:rsidRPr="006C3D6F">
        <w:t>om de twee weken samen</w:t>
      </w:r>
      <w:r w:rsidRPr="006C3D6F">
        <w:t xml:space="preserve"> zwerfvuil in de buurt prik</w:t>
      </w:r>
      <w:r w:rsidR="00235BBC">
        <w:t>t</w:t>
      </w:r>
      <w:r w:rsidRPr="006C3D6F">
        <w:t xml:space="preserve">, de Waterleliegracht kreeg een rij knotwilgen </w:t>
      </w:r>
      <w:r w:rsidR="007848ED" w:rsidRPr="006C3D6F">
        <w:t xml:space="preserve">en veldbloemen in de berm, het jaarlijkse buurtfeest </w:t>
      </w:r>
      <w:r w:rsidR="00020C74" w:rsidRPr="006C3D6F">
        <w:t xml:space="preserve">in september </w:t>
      </w:r>
      <w:r w:rsidR="007848ED" w:rsidRPr="006C3D6F">
        <w:t xml:space="preserve">was weer een zonovergoten succes en het </w:t>
      </w:r>
      <w:proofErr w:type="spellStart"/>
      <w:r w:rsidR="007848ED" w:rsidRPr="006C3D6F">
        <w:t>buurthuisje</w:t>
      </w:r>
      <w:proofErr w:type="spellEnd"/>
      <w:r w:rsidR="007848ED" w:rsidRPr="006C3D6F">
        <w:t xml:space="preserve"> </w:t>
      </w:r>
      <w:r w:rsidR="000350CD" w:rsidRPr="006C3D6F">
        <w:t>kreeg</w:t>
      </w:r>
      <w:r w:rsidR="00364881" w:rsidRPr="006C3D6F">
        <w:t xml:space="preserve"> </w:t>
      </w:r>
      <w:r w:rsidR="00696360" w:rsidRPr="006C3D6F">
        <w:t>op maandag</w:t>
      </w:r>
      <w:r w:rsidR="00D2288D" w:rsidRPr="006C3D6F">
        <w:t xml:space="preserve"> twee </w:t>
      </w:r>
      <w:r w:rsidR="000350CD" w:rsidRPr="006C3D6F">
        <w:t>vaste</w:t>
      </w:r>
      <w:r w:rsidR="00C156AD" w:rsidRPr="006C3D6F">
        <w:t xml:space="preserve"> </w:t>
      </w:r>
      <w:r w:rsidR="000350CD" w:rsidRPr="006C3D6F">
        <w:t>inloop</w:t>
      </w:r>
      <w:r w:rsidR="007A090C" w:rsidRPr="006C3D6F">
        <w:t>activiteiten</w:t>
      </w:r>
      <w:r w:rsidR="006518D7" w:rsidRPr="006C3D6F">
        <w:t xml:space="preserve">: de Parasol en </w:t>
      </w:r>
      <w:proofErr w:type="spellStart"/>
      <w:r w:rsidR="006518D7" w:rsidRPr="006C3D6F">
        <w:t>Farida’s</w:t>
      </w:r>
      <w:proofErr w:type="spellEnd"/>
      <w:r w:rsidR="006518D7" w:rsidRPr="006C3D6F">
        <w:t xml:space="preserve"> huiskamer. </w:t>
      </w:r>
      <w:r w:rsidR="00DE7E42" w:rsidRPr="006C3D6F">
        <w:t xml:space="preserve">Daarnaast werd het Leefbaarheidsoverleg nieuw leven ingeblazen en </w:t>
      </w:r>
      <w:r w:rsidR="00771C2F" w:rsidRPr="006C3D6F">
        <w:t xml:space="preserve">kwam </w:t>
      </w:r>
      <w:r w:rsidR="00CC33F3" w:rsidRPr="006C3D6F">
        <w:t xml:space="preserve">vanuit de Groene </w:t>
      </w:r>
      <w:proofErr w:type="spellStart"/>
      <w:r w:rsidR="00CC33F3" w:rsidRPr="006C3D6F">
        <w:t>Vingers</w:t>
      </w:r>
      <w:r w:rsidR="00AF28A2" w:rsidRPr="006C3D6F">
        <w:t>groep</w:t>
      </w:r>
      <w:r w:rsidR="00CC33F3" w:rsidRPr="006C3D6F">
        <w:t>club</w:t>
      </w:r>
      <w:proofErr w:type="spellEnd"/>
      <w:r w:rsidR="00771C2F" w:rsidRPr="006C3D6F">
        <w:t xml:space="preserve"> het initiatief </w:t>
      </w:r>
      <w:r w:rsidR="00DB36AC" w:rsidRPr="006C3D6F">
        <w:t>om</w:t>
      </w:r>
      <w:r w:rsidR="0062217A" w:rsidRPr="006C3D6F">
        <w:t xml:space="preserve"> </w:t>
      </w:r>
      <w:r w:rsidR="009E3D51" w:rsidRPr="006C3D6F">
        <w:t xml:space="preserve">met Stadsdeel West te werken </w:t>
      </w:r>
      <w:r w:rsidR="0062217A" w:rsidRPr="006C3D6F">
        <w:t xml:space="preserve">aan een </w:t>
      </w:r>
      <w:r w:rsidR="00A0025C" w:rsidRPr="006C3D6F">
        <w:t>nieuwe beheervisie op de openbare ruimte</w:t>
      </w:r>
      <w:r w:rsidR="00A96A62" w:rsidRPr="006C3D6F">
        <w:t xml:space="preserve">, het zogenaamde </w:t>
      </w:r>
      <w:r w:rsidR="00DB36AC" w:rsidRPr="006C3D6F">
        <w:t>Masterplan 2.0.</w:t>
      </w:r>
      <w:r w:rsidR="00DE7E42" w:rsidRPr="006C3D6F">
        <w:t xml:space="preserve"> </w:t>
      </w:r>
      <w:r w:rsidR="007848ED" w:rsidRPr="006C3D6F">
        <w:t xml:space="preserve"> </w:t>
      </w:r>
    </w:p>
    <w:p w14:paraId="7E46C64E" w14:textId="77777777" w:rsidR="00B561DB" w:rsidRPr="006C3D6F" w:rsidRDefault="00B561DB"/>
    <w:p w14:paraId="32535929" w14:textId="58155023" w:rsidR="000423B6" w:rsidRPr="006C3D6F" w:rsidRDefault="007848ED">
      <w:pPr>
        <w:rPr>
          <w:b/>
          <w:bCs/>
          <w:sz w:val="24"/>
          <w:szCs w:val="24"/>
        </w:rPr>
      </w:pPr>
      <w:r w:rsidRPr="006C3D6F">
        <w:rPr>
          <w:b/>
          <w:bCs/>
          <w:sz w:val="24"/>
          <w:szCs w:val="24"/>
        </w:rPr>
        <w:t xml:space="preserve">2. </w:t>
      </w:r>
      <w:r w:rsidR="00302350" w:rsidRPr="006C3D6F">
        <w:rPr>
          <w:b/>
          <w:bCs/>
          <w:sz w:val="24"/>
          <w:szCs w:val="24"/>
        </w:rPr>
        <w:t xml:space="preserve">Opzegging lidmaatschap </w:t>
      </w:r>
      <w:r w:rsidR="00954290" w:rsidRPr="006C3D6F">
        <w:rPr>
          <w:b/>
          <w:bCs/>
          <w:sz w:val="24"/>
          <w:szCs w:val="24"/>
        </w:rPr>
        <w:t>door corporaties</w:t>
      </w:r>
    </w:p>
    <w:p w14:paraId="7A2E8288" w14:textId="7692F8B2" w:rsidR="00FD5C92" w:rsidRPr="006C3D6F" w:rsidRDefault="00742229">
      <w:r w:rsidRPr="006C3D6F">
        <w:t xml:space="preserve">In </w:t>
      </w:r>
      <w:r w:rsidR="00862443" w:rsidRPr="006C3D6F">
        <w:t xml:space="preserve">juli werd de vereniging </w:t>
      </w:r>
      <w:r w:rsidR="0062642F" w:rsidRPr="006C3D6F">
        <w:t xml:space="preserve">onaangenaam </w:t>
      </w:r>
      <w:r w:rsidR="00C01AEA" w:rsidRPr="006C3D6F">
        <w:t xml:space="preserve">verrast door </w:t>
      </w:r>
      <w:r w:rsidR="0083287F" w:rsidRPr="006C3D6F">
        <w:t xml:space="preserve">de aankondiging </w:t>
      </w:r>
      <w:r w:rsidR="008A093A" w:rsidRPr="006C3D6F">
        <w:t xml:space="preserve">van de drie </w:t>
      </w:r>
      <w:r w:rsidR="00703F9D" w:rsidRPr="006C3D6F">
        <w:t xml:space="preserve">corporaties dat zij </w:t>
      </w:r>
      <w:r w:rsidR="00872AFE" w:rsidRPr="006C3D6F">
        <w:t>d</w:t>
      </w:r>
      <w:r w:rsidR="00C34E93" w:rsidRPr="006C3D6F">
        <w:t xml:space="preserve">e </w:t>
      </w:r>
      <w:r w:rsidR="00C159BD" w:rsidRPr="006C3D6F">
        <w:t>m</w:t>
      </w:r>
      <w:r w:rsidR="00030D97" w:rsidRPr="006C3D6F">
        <w:t>a</w:t>
      </w:r>
      <w:r w:rsidR="00C159BD" w:rsidRPr="006C3D6F">
        <w:t xml:space="preserve">andelijkse </w:t>
      </w:r>
      <w:r w:rsidR="00E56E1E" w:rsidRPr="006C3D6F">
        <w:t xml:space="preserve">bijdrage van de huurders aan het buurtbeheer </w:t>
      </w:r>
      <w:r w:rsidR="00872AFE" w:rsidRPr="006C3D6F">
        <w:t xml:space="preserve">per direct gingen stoppen. </w:t>
      </w:r>
      <w:r w:rsidR="00D602C5" w:rsidRPr="006C3D6F">
        <w:t xml:space="preserve">Zij </w:t>
      </w:r>
      <w:r w:rsidR="007A0898" w:rsidRPr="006C3D6F">
        <w:t xml:space="preserve">betalen die maandelijkse bijdrage nog </w:t>
      </w:r>
      <w:r w:rsidR="00E44ED9" w:rsidRPr="006C3D6F">
        <w:t>tot 1 januari 2026</w:t>
      </w:r>
      <w:r w:rsidR="001B4235" w:rsidRPr="006C3D6F">
        <w:t xml:space="preserve"> </w:t>
      </w:r>
      <w:r w:rsidR="00E44ED9" w:rsidRPr="006C3D6F">
        <w:t xml:space="preserve"> </w:t>
      </w:r>
      <w:r w:rsidR="007A0898" w:rsidRPr="006C3D6F">
        <w:t>‘uit e</w:t>
      </w:r>
      <w:r w:rsidR="00E44ED9" w:rsidRPr="006C3D6F">
        <w:t>i</w:t>
      </w:r>
      <w:r w:rsidR="007A0898" w:rsidRPr="006C3D6F">
        <w:t xml:space="preserve">gen zak’ </w:t>
      </w:r>
      <w:r w:rsidR="00C664DF" w:rsidRPr="006C3D6F">
        <w:t>maar dan is het</w:t>
      </w:r>
      <w:r w:rsidR="00CB71CD" w:rsidRPr="006C3D6F">
        <w:t xml:space="preserve"> afgelopen</w:t>
      </w:r>
      <w:r w:rsidR="00C664DF" w:rsidRPr="006C3D6F">
        <w:t>.</w:t>
      </w:r>
      <w:r w:rsidR="00A379D5" w:rsidRPr="006C3D6F">
        <w:t xml:space="preserve"> </w:t>
      </w:r>
      <w:r w:rsidR="00A54A9E" w:rsidRPr="006C3D6F">
        <w:t xml:space="preserve">Om verschoond te blijven </w:t>
      </w:r>
      <w:r w:rsidR="009A725F" w:rsidRPr="006C3D6F">
        <w:t>van toekomstige contributie</w:t>
      </w:r>
      <w:r w:rsidR="00CB71CD" w:rsidRPr="006C3D6F">
        <w:t>-aanspraken</w:t>
      </w:r>
      <w:r w:rsidR="009062D3" w:rsidRPr="006C3D6F">
        <w:t xml:space="preserve"> </w:t>
      </w:r>
      <w:r w:rsidR="009A725F" w:rsidRPr="006C3D6F">
        <w:t xml:space="preserve">zegden </w:t>
      </w:r>
      <w:r w:rsidR="000851F6" w:rsidRPr="006C3D6F">
        <w:t xml:space="preserve">de oorspronkelijke oprichters van de vereniging </w:t>
      </w:r>
      <w:r w:rsidR="009062D3" w:rsidRPr="006C3D6F">
        <w:t>tegelijk hun lidmaatschap van de vereniging op</w:t>
      </w:r>
      <w:r w:rsidR="00BE2CAE" w:rsidRPr="006C3D6F">
        <w:t xml:space="preserve"> per 1 januari 2026. </w:t>
      </w:r>
      <w:r w:rsidR="00EC4DD5" w:rsidRPr="006C3D6F">
        <w:t>Er d</w:t>
      </w:r>
      <w:r w:rsidR="00B570E5" w:rsidRPr="006C3D6F">
        <w:t xml:space="preserve">reigt </w:t>
      </w:r>
      <w:r w:rsidR="00EC4DD5" w:rsidRPr="006C3D6F">
        <w:t xml:space="preserve">dan </w:t>
      </w:r>
      <w:r w:rsidR="00B570E5" w:rsidRPr="006C3D6F">
        <w:t xml:space="preserve">een </w:t>
      </w:r>
      <w:r w:rsidR="006C456C" w:rsidRPr="006C3D6F">
        <w:t xml:space="preserve">scheiding </w:t>
      </w:r>
      <w:r w:rsidR="00170276" w:rsidRPr="006C3D6F">
        <w:t>te</w:t>
      </w:r>
      <w:r w:rsidR="00386CEA" w:rsidRPr="006C3D6F">
        <w:t xml:space="preserve"> ontstaan </w:t>
      </w:r>
      <w:r w:rsidR="006C456C" w:rsidRPr="006C3D6F">
        <w:t xml:space="preserve">tussen </w:t>
      </w:r>
      <w:r w:rsidR="00F82558" w:rsidRPr="006C3D6F">
        <w:t>betalende en niet betalende bewoners, tussen eigenaar-bewoners en huurders, tussen vve’s en corporatie</w:t>
      </w:r>
      <w:r w:rsidR="00EC4DD5" w:rsidRPr="006C3D6F">
        <w:t xml:space="preserve">s. </w:t>
      </w:r>
      <w:r w:rsidR="00E70119" w:rsidRPr="006C3D6F">
        <w:t xml:space="preserve">De corporaties </w:t>
      </w:r>
      <w:r w:rsidR="00536EFB" w:rsidRPr="006C3D6F">
        <w:t xml:space="preserve">ondergraven hiermee </w:t>
      </w:r>
      <w:r w:rsidR="003B7DE0" w:rsidRPr="006C3D6F">
        <w:t xml:space="preserve">bewust </w:t>
      </w:r>
      <w:r w:rsidR="00536EFB" w:rsidRPr="006C3D6F">
        <w:t xml:space="preserve">het bestaan van een bloeiende </w:t>
      </w:r>
      <w:r w:rsidR="00671C4E" w:rsidRPr="006C3D6F">
        <w:t xml:space="preserve">buurtgemeenschap. </w:t>
      </w:r>
      <w:r w:rsidR="007E100D" w:rsidRPr="006C3D6F">
        <w:t xml:space="preserve">Het koepelbestuur </w:t>
      </w:r>
      <w:r w:rsidR="00FA53D7" w:rsidRPr="006C3D6F">
        <w:t>heeft de corporaties gevraagd terug te komen op hun besluit</w:t>
      </w:r>
      <w:r w:rsidR="007C7FD8" w:rsidRPr="006C3D6F">
        <w:t xml:space="preserve"> </w:t>
      </w:r>
      <w:r w:rsidR="000525A0" w:rsidRPr="006C3D6F">
        <w:t>en verw</w:t>
      </w:r>
      <w:r w:rsidR="003B7DE0" w:rsidRPr="006C3D6F">
        <w:t>ees</w:t>
      </w:r>
      <w:r w:rsidR="003908E3" w:rsidRPr="006C3D6F">
        <w:t xml:space="preserve"> daarbij naar de erfpachtvoorwaarden. </w:t>
      </w:r>
      <w:r w:rsidR="00F942F0" w:rsidRPr="006C3D6F">
        <w:t>D</w:t>
      </w:r>
      <w:r w:rsidR="00EE423D" w:rsidRPr="006C3D6F">
        <w:t>e</w:t>
      </w:r>
      <w:r w:rsidR="00F25EA1" w:rsidRPr="006C3D6F">
        <w:t xml:space="preserve"> </w:t>
      </w:r>
      <w:r w:rsidR="00901C4E">
        <w:t xml:space="preserve">erfpachtvoorwaarden </w:t>
      </w:r>
      <w:r w:rsidR="00A067D6" w:rsidRPr="006C3D6F">
        <w:t>stel</w:t>
      </w:r>
      <w:r w:rsidR="00653A3E">
        <w:t>len</w:t>
      </w:r>
      <w:r w:rsidR="00C54F07" w:rsidRPr="006C3D6F">
        <w:t xml:space="preserve"> het lidmaatschap van de koepelvereniging verplicht voor </w:t>
      </w:r>
      <w:r w:rsidR="00653A3E">
        <w:t>alle</w:t>
      </w:r>
      <w:r w:rsidR="000E4C0B" w:rsidRPr="006C3D6F">
        <w:t xml:space="preserve"> </w:t>
      </w:r>
      <w:r w:rsidR="00C54F07" w:rsidRPr="006C3D6F">
        <w:t xml:space="preserve">vastgoedeigenaren (corporaties en vve’s). </w:t>
      </w:r>
      <w:r w:rsidR="00F32D7B" w:rsidRPr="006C3D6F">
        <w:t>De</w:t>
      </w:r>
      <w:r w:rsidR="006A1ABB" w:rsidRPr="006C3D6F">
        <w:t xml:space="preserve"> vereniging </w:t>
      </w:r>
      <w:r w:rsidR="00F32D7B" w:rsidRPr="006C3D6F">
        <w:t xml:space="preserve">vindt tot </w:t>
      </w:r>
      <w:r w:rsidR="00A64D9D" w:rsidRPr="006C3D6F">
        <w:t xml:space="preserve">op heden </w:t>
      </w:r>
      <w:r w:rsidR="006A1ABB" w:rsidRPr="006C3D6F">
        <w:t xml:space="preserve">geen gehoor </w:t>
      </w:r>
      <w:r w:rsidR="00F32D7B" w:rsidRPr="006C3D6F">
        <w:t>voor d</w:t>
      </w:r>
      <w:r w:rsidR="00FD5C92" w:rsidRPr="006C3D6F">
        <w:t>it standpunt</w:t>
      </w:r>
      <w:r w:rsidR="00C44559" w:rsidRPr="006C3D6F">
        <w:t xml:space="preserve"> bij de corporaties.</w:t>
      </w:r>
    </w:p>
    <w:p w14:paraId="706522DE" w14:textId="77777777" w:rsidR="00A64D9D" w:rsidRPr="006C3D6F" w:rsidRDefault="00A64D9D">
      <w:pPr>
        <w:rPr>
          <w:b/>
          <w:bCs/>
        </w:rPr>
      </w:pPr>
    </w:p>
    <w:p w14:paraId="55083993" w14:textId="7D9983B0" w:rsidR="000E4C0B" w:rsidRPr="008B2197" w:rsidRDefault="009C6315">
      <w:pPr>
        <w:rPr>
          <w:b/>
          <w:bCs/>
          <w:sz w:val="24"/>
          <w:szCs w:val="24"/>
        </w:rPr>
      </w:pPr>
      <w:r w:rsidRPr="008B2197">
        <w:rPr>
          <w:b/>
          <w:bCs/>
          <w:sz w:val="24"/>
          <w:szCs w:val="24"/>
        </w:rPr>
        <w:t>3</w:t>
      </w:r>
      <w:r w:rsidR="008B2197" w:rsidRPr="008B2197">
        <w:rPr>
          <w:b/>
          <w:bCs/>
          <w:sz w:val="24"/>
          <w:szCs w:val="24"/>
        </w:rPr>
        <w:t>.</w:t>
      </w:r>
      <w:r w:rsidR="00191660" w:rsidRPr="008B2197">
        <w:rPr>
          <w:b/>
          <w:bCs/>
          <w:sz w:val="24"/>
          <w:szCs w:val="24"/>
        </w:rPr>
        <w:t xml:space="preserve"> </w:t>
      </w:r>
      <w:r w:rsidR="00FA4CE5" w:rsidRPr="008B2197">
        <w:rPr>
          <w:b/>
          <w:bCs/>
          <w:sz w:val="24"/>
          <w:szCs w:val="24"/>
        </w:rPr>
        <w:t>Vereniging stopt met b</w:t>
      </w:r>
      <w:r w:rsidR="00191660" w:rsidRPr="008B2197">
        <w:rPr>
          <w:b/>
          <w:bCs/>
          <w:sz w:val="24"/>
          <w:szCs w:val="24"/>
        </w:rPr>
        <w:t>uurtbeheerder</w:t>
      </w:r>
    </w:p>
    <w:p w14:paraId="6A66B082" w14:textId="0D60862A" w:rsidR="00D95A52" w:rsidRPr="006C3D6F" w:rsidRDefault="00577FE4" w:rsidP="00D95A52">
      <w:pPr>
        <w:pStyle w:val="western"/>
        <w:spacing w:before="280" w:after="159" w:line="259" w:lineRule="auto"/>
        <w:rPr>
          <w:rFonts w:asciiTheme="minorHAnsi" w:hAnsiTheme="minorHAnsi"/>
        </w:rPr>
      </w:pPr>
      <w:r w:rsidRPr="006C3D6F">
        <w:rPr>
          <w:rFonts w:asciiTheme="minorHAnsi" w:hAnsiTheme="minorHAnsi"/>
        </w:rPr>
        <w:t>I</w:t>
      </w:r>
      <w:r w:rsidR="00BD2C15" w:rsidRPr="006C3D6F">
        <w:rPr>
          <w:rFonts w:asciiTheme="minorHAnsi" w:hAnsiTheme="minorHAnsi"/>
        </w:rPr>
        <w:t>n 2023 besloot de Koepelvereniging dat als er in de toekomst bezuinigd moe</w:t>
      </w:r>
      <w:r w:rsidRPr="006C3D6F">
        <w:rPr>
          <w:rFonts w:asciiTheme="minorHAnsi" w:hAnsiTheme="minorHAnsi"/>
        </w:rPr>
        <w:t xml:space="preserve">t worden de voorkeur uitgaat naar minder </w:t>
      </w:r>
      <w:r w:rsidR="00D95A52" w:rsidRPr="006C3D6F">
        <w:rPr>
          <w:rFonts w:asciiTheme="minorHAnsi" w:hAnsiTheme="minorHAnsi"/>
        </w:rPr>
        <w:t xml:space="preserve">uren </w:t>
      </w:r>
      <w:r w:rsidRPr="006C3D6F">
        <w:rPr>
          <w:rFonts w:asciiTheme="minorHAnsi" w:hAnsiTheme="minorHAnsi"/>
        </w:rPr>
        <w:t xml:space="preserve">inhuur </w:t>
      </w:r>
      <w:r w:rsidR="00D95A52" w:rsidRPr="006C3D6F">
        <w:rPr>
          <w:rFonts w:asciiTheme="minorHAnsi" w:hAnsiTheme="minorHAnsi"/>
        </w:rPr>
        <w:t>van een externe buurtbeheerder</w:t>
      </w:r>
      <w:r w:rsidR="00084DBA" w:rsidRPr="006C3D6F">
        <w:rPr>
          <w:rFonts w:asciiTheme="minorHAnsi" w:hAnsiTheme="minorHAnsi"/>
        </w:rPr>
        <w:t>.</w:t>
      </w:r>
      <w:r w:rsidR="00D95A52" w:rsidRPr="006C3D6F">
        <w:rPr>
          <w:rFonts w:asciiTheme="minorHAnsi" w:hAnsiTheme="minorHAnsi"/>
        </w:rPr>
        <w:t xml:space="preserve"> Prioriteit werd gelegd bij ondersteuning van kansrijke bewonersinitiatieven en versterking van het Buurthuisje als centrale ontmoetingsplek voor bewoners. De keuze raakte in mei 2024 in een stroomversnelling door het besluit van </w:t>
      </w:r>
      <w:proofErr w:type="spellStart"/>
      <w:r w:rsidR="00D95A52" w:rsidRPr="006C3D6F">
        <w:rPr>
          <w:rFonts w:asciiTheme="minorHAnsi" w:hAnsiTheme="minorHAnsi"/>
        </w:rPr>
        <w:t>Combiwel</w:t>
      </w:r>
      <w:proofErr w:type="spellEnd"/>
      <w:r w:rsidR="00D95A52" w:rsidRPr="006C3D6F">
        <w:rPr>
          <w:rFonts w:asciiTheme="minorHAnsi" w:hAnsiTheme="minorHAnsi"/>
        </w:rPr>
        <w:t xml:space="preserve"> - de werkgever van de buurtbeheerder – om per 1 juli te stoppen met de uitleen van </w:t>
      </w:r>
      <w:r w:rsidR="00BE1B23" w:rsidRPr="006C3D6F">
        <w:rPr>
          <w:rFonts w:asciiTheme="minorHAnsi" w:hAnsiTheme="minorHAnsi"/>
        </w:rPr>
        <w:t xml:space="preserve">de </w:t>
      </w:r>
      <w:r w:rsidR="00D95A52" w:rsidRPr="006C3D6F">
        <w:rPr>
          <w:rFonts w:asciiTheme="minorHAnsi" w:hAnsiTheme="minorHAnsi"/>
        </w:rPr>
        <w:t xml:space="preserve">buurtbeheerder. Het Koepelbestuur reageerde op dit besluit met de </w:t>
      </w:r>
      <w:r w:rsidR="00D95A52" w:rsidRPr="006C3D6F">
        <w:rPr>
          <w:rFonts w:asciiTheme="minorHAnsi" w:hAnsiTheme="minorHAnsi"/>
        </w:rPr>
        <w:lastRenderedPageBreak/>
        <w:t xml:space="preserve">tijdelijke aanstelling van </w:t>
      </w:r>
      <w:r w:rsidR="00391601" w:rsidRPr="006C3D6F">
        <w:rPr>
          <w:rFonts w:asciiTheme="minorHAnsi" w:hAnsiTheme="minorHAnsi"/>
        </w:rPr>
        <w:t xml:space="preserve">Mozes Wolf als </w:t>
      </w:r>
      <w:r w:rsidR="00D95A52" w:rsidRPr="006C3D6F">
        <w:rPr>
          <w:rFonts w:asciiTheme="minorHAnsi" w:hAnsiTheme="minorHAnsi"/>
        </w:rPr>
        <w:t>nieuwe buurtbeheerder</w:t>
      </w:r>
      <w:r w:rsidR="00391601" w:rsidRPr="006C3D6F">
        <w:rPr>
          <w:rFonts w:asciiTheme="minorHAnsi" w:hAnsiTheme="minorHAnsi"/>
        </w:rPr>
        <w:t xml:space="preserve"> </w:t>
      </w:r>
      <w:r w:rsidR="00D95A52" w:rsidRPr="006C3D6F">
        <w:rPr>
          <w:rFonts w:asciiTheme="minorHAnsi" w:hAnsiTheme="minorHAnsi"/>
        </w:rPr>
        <w:t xml:space="preserve">via de organisatie MAS/Zone3. </w:t>
      </w:r>
      <w:r w:rsidR="006C3D6F">
        <w:rPr>
          <w:rFonts w:asciiTheme="minorHAnsi" w:hAnsiTheme="minorHAnsi"/>
        </w:rPr>
        <w:t>D</w:t>
      </w:r>
      <w:r w:rsidR="00D95A52" w:rsidRPr="006C3D6F">
        <w:rPr>
          <w:rFonts w:asciiTheme="minorHAnsi" w:hAnsiTheme="minorHAnsi"/>
        </w:rPr>
        <w:t xml:space="preserve">eze werd op 1 juli 2024 voor 9 uur aangesteld, 7 uur minder dan de vorige buurtbeheerder. </w:t>
      </w:r>
    </w:p>
    <w:p w14:paraId="5233F619" w14:textId="5A81CDB0" w:rsidR="00FA4CE5" w:rsidRPr="006C3D6F" w:rsidRDefault="00E50653" w:rsidP="00F44E44">
      <w:pPr>
        <w:pStyle w:val="western"/>
        <w:spacing w:before="280" w:after="159" w:line="259" w:lineRule="auto"/>
        <w:rPr>
          <w:rFonts w:asciiTheme="minorHAnsi" w:hAnsiTheme="minorHAnsi"/>
          <w:sz w:val="28"/>
          <w:szCs w:val="28"/>
        </w:rPr>
      </w:pPr>
      <w:r w:rsidRPr="006C3D6F">
        <w:rPr>
          <w:rFonts w:asciiTheme="minorHAnsi" w:hAnsiTheme="minorHAnsi"/>
        </w:rPr>
        <w:t xml:space="preserve">In de ALV van november </w:t>
      </w:r>
      <w:r w:rsidR="007B781E" w:rsidRPr="006C3D6F">
        <w:rPr>
          <w:rFonts w:asciiTheme="minorHAnsi" w:hAnsiTheme="minorHAnsi"/>
        </w:rPr>
        <w:t xml:space="preserve">werd besloten om op 1 januari 2025 helemaal te stoppen met de </w:t>
      </w:r>
      <w:r w:rsidR="00A0716F" w:rsidRPr="006C3D6F">
        <w:rPr>
          <w:rFonts w:asciiTheme="minorHAnsi" w:hAnsiTheme="minorHAnsi"/>
        </w:rPr>
        <w:t>inzet van een buurtbeheerder</w:t>
      </w:r>
      <w:r w:rsidR="007718D4" w:rsidRPr="006C3D6F">
        <w:rPr>
          <w:rFonts w:asciiTheme="minorHAnsi" w:hAnsiTheme="minorHAnsi"/>
        </w:rPr>
        <w:t>.</w:t>
      </w:r>
      <w:r w:rsidR="00A0716F" w:rsidRPr="006C3D6F">
        <w:rPr>
          <w:rFonts w:asciiTheme="minorHAnsi" w:hAnsiTheme="minorHAnsi"/>
        </w:rPr>
        <w:t xml:space="preserve"> </w:t>
      </w:r>
      <w:r w:rsidR="00C9101A" w:rsidRPr="006C3D6F">
        <w:rPr>
          <w:rFonts w:asciiTheme="minorHAnsi" w:hAnsiTheme="minorHAnsi"/>
        </w:rPr>
        <w:t>Het besluit w</w:t>
      </w:r>
      <w:r w:rsidR="007718D4" w:rsidRPr="006C3D6F">
        <w:rPr>
          <w:rFonts w:asciiTheme="minorHAnsi" w:hAnsiTheme="minorHAnsi"/>
        </w:rPr>
        <w:t>erd</w:t>
      </w:r>
      <w:r w:rsidR="00F82754" w:rsidRPr="006C3D6F">
        <w:rPr>
          <w:rFonts w:asciiTheme="minorHAnsi" w:hAnsiTheme="minorHAnsi"/>
        </w:rPr>
        <w:t xml:space="preserve"> financieel gemotiveerd (verminderde inkomsten) </w:t>
      </w:r>
      <w:r w:rsidR="00A0095D" w:rsidRPr="006C3D6F">
        <w:rPr>
          <w:rFonts w:asciiTheme="minorHAnsi" w:hAnsiTheme="minorHAnsi"/>
        </w:rPr>
        <w:t xml:space="preserve">maar werd ook ingegeven door de constatering </w:t>
      </w:r>
      <w:r w:rsidR="00CF53D8" w:rsidRPr="006C3D6F">
        <w:rPr>
          <w:rFonts w:asciiTheme="minorHAnsi" w:hAnsiTheme="minorHAnsi"/>
        </w:rPr>
        <w:t xml:space="preserve">dat </w:t>
      </w:r>
      <w:r w:rsidR="00866BD1" w:rsidRPr="006C3D6F">
        <w:rPr>
          <w:rFonts w:asciiTheme="minorHAnsi" w:hAnsiTheme="minorHAnsi"/>
        </w:rPr>
        <w:t>b</w:t>
      </w:r>
      <w:r w:rsidR="00CF53D8" w:rsidRPr="006C3D6F">
        <w:rPr>
          <w:rFonts w:asciiTheme="minorHAnsi" w:hAnsiTheme="minorHAnsi"/>
        </w:rPr>
        <w:t xml:space="preserve">ewoners </w:t>
      </w:r>
      <w:r w:rsidR="00866BD1" w:rsidRPr="006C3D6F">
        <w:rPr>
          <w:rFonts w:asciiTheme="minorHAnsi" w:hAnsiTheme="minorHAnsi"/>
        </w:rPr>
        <w:t xml:space="preserve">in de loop der tijd </w:t>
      </w:r>
      <w:r w:rsidR="00CF53D8" w:rsidRPr="006C3D6F">
        <w:rPr>
          <w:rFonts w:asciiTheme="minorHAnsi" w:hAnsiTheme="minorHAnsi"/>
        </w:rPr>
        <w:t xml:space="preserve">steeds meer zelf </w:t>
      </w:r>
      <w:r w:rsidR="00C9101A" w:rsidRPr="006C3D6F">
        <w:rPr>
          <w:rFonts w:asciiTheme="minorHAnsi" w:hAnsiTheme="minorHAnsi"/>
        </w:rPr>
        <w:t xml:space="preserve">zijn </w:t>
      </w:r>
      <w:r w:rsidR="00CF53D8" w:rsidRPr="006C3D6F">
        <w:rPr>
          <w:rFonts w:asciiTheme="minorHAnsi" w:hAnsiTheme="minorHAnsi"/>
        </w:rPr>
        <w:t xml:space="preserve">gaan doen </w:t>
      </w:r>
      <w:r w:rsidR="00500265" w:rsidRPr="006C3D6F">
        <w:rPr>
          <w:rFonts w:asciiTheme="minorHAnsi" w:hAnsiTheme="minorHAnsi"/>
        </w:rPr>
        <w:t xml:space="preserve">in de buurt. </w:t>
      </w:r>
      <w:r w:rsidR="00CF53D8" w:rsidRPr="006C3D6F">
        <w:rPr>
          <w:rFonts w:asciiTheme="minorHAnsi" w:hAnsiTheme="minorHAnsi"/>
        </w:rPr>
        <w:t>Het bestuur denkt de taken van de buurtbeheerder te kunnen opvangen met de inzet van bewoners.</w:t>
      </w:r>
      <w:r w:rsidR="00CF53D8" w:rsidRPr="006C3D6F">
        <w:rPr>
          <w:rFonts w:asciiTheme="minorHAnsi" w:hAnsiTheme="minorHAnsi"/>
          <w:sz w:val="28"/>
          <w:szCs w:val="28"/>
        </w:rPr>
        <w:t xml:space="preserve"> </w:t>
      </w:r>
    </w:p>
    <w:p w14:paraId="23905D8B" w14:textId="367854AC" w:rsidR="00F44E44" w:rsidRPr="006C3D6F" w:rsidRDefault="00F44E44" w:rsidP="00F44E44">
      <w:pPr>
        <w:pStyle w:val="western"/>
        <w:spacing w:before="280" w:after="159" w:line="259" w:lineRule="auto"/>
        <w:rPr>
          <w:rFonts w:asciiTheme="minorHAnsi" w:hAnsiTheme="minorHAnsi"/>
          <w:b/>
          <w:bCs/>
          <w:sz w:val="24"/>
          <w:szCs w:val="24"/>
        </w:rPr>
      </w:pPr>
      <w:r w:rsidRPr="006C3D6F">
        <w:rPr>
          <w:rFonts w:asciiTheme="minorHAnsi" w:hAnsiTheme="minorHAnsi"/>
          <w:b/>
          <w:bCs/>
          <w:sz w:val="24"/>
          <w:szCs w:val="24"/>
        </w:rPr>
        <w:t xml:space="preserve">4. Het </w:t>
      </w:r>
      <w:r w:rsidR="00945880" w:rsidRPr="006C3D6F">
        <w:rPr>
          <w:rFonts w:asciiTheme="minorHAnsi" w:hAnsiTheme="minorHAnsi"/>
          <w:b/>
          <w:bCs/>
          <w:sz w:val="24"/>
          <w:szCs w:val="24"/>
        </w:rPr>
        <w:t>B</w:t>
      </w:r>
      <w:r w:rsidRPr="006C3D6F">
        <w:rPr>
          <w:rFonts w:asciiTheme="minorHAnsi" w:hAnsiTheme="minorHAnsi"/>
          <w:b/>
          <w:bCs/>
          <w:sz w:val="24"/>
          <w:szCs w:val="24"/>
        </w:rPr>
        <w:t>uurthuisje</w:t>
      </w:r>
    </w:p>
    <w:p w14:paraId="0B50E336" w14:textId="5A1874F0" w:rsidR="00F263D7" w:rsidRPr="006C3D6F" w:rsidRDefault="00FD4861" w:rsidP="00613A89">
      <w:pPr>
        <w:pStyle w:val="western"/>
        <w:spacing w:before="100" w:after="159" w:line="259" w:lineRule="auto"/>
        <w:rPr>
          <w:rFonts w:asciiTheme="minorHAnsi" w:hAnsiTheme="minorHAnsi"/>
        </w:rPr>
      </w:pPr>
      <w:r w:rsidRPr="006C3D6F">
        <w:rPr>
          <w:rFonts w:asciiTheme="minorHAnsi" w:hAnsiTheme="minorHAnsi"/>
        </w:rPr>
        <w:t xml:space="preserve">In vergelijking met 2023 steeg het aantal </w:t>
      </w:r>
      <w:r w:rsidR="002038F6">
        <w:rPr>
          <w:rFonts w:asciiTheme="minorHAnsi" w:hAnsiTheme="minorHAnsi"/>
        </w:rPr>
        <w:t>reserveringen</w:t>
      </w:r>
      <w:r w:rsidRPr="006C3D6F">
        <w:rPr>
          <w:rFonts w:asciiTheme="minorHAnsi" w:hAnsiTheme="minorHAnsi"/>
        </w:rPr>
        <w:t xml:space="preserve"> </w:t>
      </w:r>
      <w:r w:rsidR="00A339F7" w:rsidRPr="006C3D6F">
        <w:rPr>
          <w:rFonts w:asciiTheme="minorHAnsi" w:hAnsiTheme="minorHAnsi"/>
        </w:rPr>
        <w:t xml:space="preserve">in het Buurthuisje </w:t>
      </w:r>
      <w:r w:rsidRPr="006C3D6F">
        <w:rPr>
          <w:rFonts w:asciiTheme="minorHAnsi" w:hAnsiTheme="minorHAnsi"/>
        </w:rPr>
        <w:t xml:space="preserve">van </w:t>
      </w:r>
      <w:r w:rsidR="00014269" w:rsidRPr="006C3D6F">
        <w:rPr>
          <w:rFonts w:asciiTheme="minorHAnsi" w:hAnsiTheme="minorHAnsi"/>
        </w:rPr>
        <w:t xml:space="preserve">147 naar </w:t>
      </w:r>
      <w:r w:rsidR="00694B82" w:rsidRPr="006C3D6F">
        <w:rPr>
          <w:rFonts w:asciiTheme="minorHAnsi" w:hAnsiTheme="minorHAnsi"/>
        </w:rPr>
        <w:t xml:space="preserve">202 in 2024. </w:t>
      </w:r>
      <w:r w:rsidR="00977879" w:rsidRPr="006C3D6F">
        <w:rPr>
          <w:rFonts w:asciiTheme="minorHAnsi" w:hAnsiTheme="minorHAnsi"/>
        </w:rPr>
        <w:t xml:space="preserve">Met de toename </w:t>
      </w:r>
      <w:r w:rsidR="000B6EFD" w:rsidRPr="006C3D6F">
        <w:rPr>
          <w:rFonts w:asciiTheme="minorHAnsi" w:hAnsiTheme="minorHAnsi"/>
        </w:rPr>
        <w:t xml:space="preserve">vond ook een verbreding van publiek </w:t>
      </w:r>
      <w:r w:rsidR="008C5591" w:rsidRPr="006C3D6F">
        <w:rPr>
          <w:rFonts w:asciiTheme="minorHAnsi" w:hAnsiTheme="minorHAnsi"/>
        </w:rPr>
        <w:t>plaats. H</w:t>
      </w:r>
      <w:r w:rsidR="00BD4225" w:rsidRPr="006C3D6F">
        <w:rPr>
          <w:rFonts w:asciiTheme="minorHAnsi" w:hAnsiTheme="minorHAnsi"/>
        </w:rPr>
        <w:t xml:space="preserve">et is duidelijk merkbaar dat </w:t>
      </w:r>
      <w:r w:rsidR="008C5591" w:rsidRPr="006C3D6F">
        <w:rPr>
          <w:rFonts w:asciiTheme="minorHAnsi" w:hAnsiTheme="minorHAnsi"/>
        </w:rPr>
        <w:t xml:space="preserve">bewoners die nooit iets met </w:t>
      </w:r>
      <w:r w:rsidR="003D3A96" w:rsidRPr="006C3D6F">
        <w:rPr>
          <w:rFonts w:asciiTheme="minorHAnsi" w:hAnsiTheme="minorHAnsi"/>
        </w:rPr>
        <w:t>de Koepelvereniging te maken h</w:t>
      </w:r>
      <w:r w:rsidR="00724333" w:rsidRPr="006C3D6F">
        <w:rPr>
          <w:rFonts w:asciiTheme="minorHAnsi" w:hAnsiTheme="minorHAnsi"/>
        </w:rPr>
        <w:t>adden</w:t>
      </w:r>
      <w:r w:rsidR="003D3A96" w:rsidRPr="006C3D6F">
        <w:rPr>
          <w:rFonts w:asciiTheme="minorHAnsi" w:hAnsiTheme="minorHAnsi"/>
        </w:rPr>
        <w:t xml:space="preserve"> </w:t>
      </w:r>
      <w:r w:rsidR="007D64C3">
        <w:rPr>
          <w:rFonts w:asciiTheme="minorHAnsi" w:hAnsiTheme="minorHAnsi"/>
        </w:rPr>
        <w:t xml:space="preserve">nu wel </w:t>
      </w:r>
      <w:r w:rsidR="003D3A96" w:rsidRPr="006C3D6F">
        <w:rPr>
          <w:rFonts w:asciiTheme="minorHAnsi" w:hAnsiTheme="minorHAnsi"/>
        </w:rPr>
        <w:t>hun we</w:t>
      </w:r>
      <w:r w:rsidR="00C9192E" w:rsidRPr="006C3D6F">
        <w:rPr>
          <w:rFonts w:asciiTheme="minorHAnsi" w:hAnsiTheme="minorHAnsi"/>
        </w:rPr>
        <w:t>g naar het Buurthuisje</w:t>
      </w:r>
      <w:r w:rsidR="007D64C3">
        <w:rPr>
          <w:rFonts w:asciiTheme="minorHAnsi" w:hAnsiTheme="minorHAnsi"/>
        </w:rPr>
        <w:t xml:space="preserve"> weten te vinden</w:t>
      </w:r>
      <w:r w:rsidR="00C9192E" w:rsidRPr="006C3D6F">
        <w:rPr>
          <w:rFonts w:asciiTheme="minorHAnsi" w:hAnsiTheme="minorHAnsi"/>
        </w:rPr>
        <w:t xml:space="preserve">. </w:t>
      </w:r>
      <w:r w:rsidR="00A339F7" w:rsidRPr="006C3D6F">
        <w:rPr>
          <w:rFonts w:asciiTheme="minorHAnsi" w:hAnsiTheme="minorHAnsi"/>
        </w:rPr>
        <w:t xml:space="preserve">Met </w:t>
      </w:r>
      <w:r w:rsidR="00724333" w:rsidRPr="006C3D6F">
        <w:rPr>
          <w:rFonts w:asciiTheme="minorHAnsi" w:hAnsiTheme="minorHAnsi"/>
        </w:rPr>
        <w:t xml:space="preserve">name het aantal </w:t>
      </w:r>
      <w:r w:rsidR="00CE1C05" w:rsidRPr="006C3D6F">
        <w:rPr>
          <w:rFonts w:asciiTheme="minorHAnsi" w:hAnsiTheme="minorHAnsi"/>
        </w:rPr>
        <w:t>privé-</w:t>
      </w:r>
      <w:r w:rsidR="00724333" w:rsidRPr="006C3D6F">
        <w:rPr>
          <w:rFonts w:asciiTheme="minorHAnsi" w:hAnsiTheme="minorHAnsi"/>
        </w:rPr>
        <w:t xml:space="preserve">verhuringen </w:t>
      </w:r>
      <w:r w:rsidR="000D5D06" w:rsidRPr="006C3D6F">
        <w:rPr>
          <w:rFonts w:asciiTheme="minorHAnsi" w:hAnsiTheme="minorHAnsi"/>
        </w:rPr>
        <w:t xml:space="preserve">steeg in 2024 fors in vergelijking met </w:t>
      </w:r>
      <w:r w:rsidR="00610275" w:rsidRPr="006C3D6F">
        <w:rPr>
          <w:rFonts w:asciiTheme="minorHAnsi" w:hAnsiTheme="minorHAnsi"/>
        </w:rPr>
        <w:t xml:space="preserve">2023. Ging het in 2023 nog om </w:t>
      </w:r>
      <w:r w:rsidR="00137C4B" w:rsidRPr="006C3D6F">
        <w:rPr>
          <w:rFonts w:asciiTheme="minorHAnsi" w:hAnsiTheme="minorHAnsi"/>
        </w:rPr>
        <w:t>65 privé-verhuringen als etentjes, verjaardagspartijtjes</w:t>
      </w:r>
      <w:r w:rsidR="002E5C5C" w:rsidRPr="006C3D6F">
        <w:rPr>
          <w:rFonts w:asciiTheme="minorHAnsi" w:hAnsiTheme="minorHAnsi"/>
        </w:rPr>
        <w:t xml:space="preserve">, </w:t>
      </w:r>
      <w:r w:rsidR="00137C4B" w:rsidRPr="006C3D6F">
        <w:rPr>
          <w:rFonts w:asciiTheme="minorHAnsi" w:hAnsiTheme="minorHAnsi"/>
        </w:rPr>
        <w:t xml:space="preserve">workshops </w:t>
      </w:r>
      <w:r w:rsidR="00620261" w:rsidRPr="006C3D6F">
        <w:rPr>
          <w:rFonts w:asciiTheme="minorHAnsi" w:hAnsiTheme="minorHAnsi"/>
        </w:rPr>
        <w:t>of</w:t>
      </w:r>
      <w:r w:rsidR="00E50ECF" w:rsidRPr="006C3D6F">
        <w:rPr>
          <w:rFonts w:asciiTheme="minorHAnsi" w:hAnsiTheme="minorHAnsi"/>
        </w:rPr>
        <w:t xml:space="preserve"> teambesprekingen, in 2024 </w:t>
      </w:r>
      <w:r w:rsidR="00620261" w:rsidRPr="006C3D6F">
        <w:rPr>
          <w:rFonts w:asciiTheme="minorHAnsi" w:hAnsiTheme="minorHAnsi"/>
        </w:rPr>
        <w:t xml:space="preserve">waren dit er al </w:t>
      </w:r>
      <w:r w:rsidR="00A86EEB" w:rsidRPr="006C3D6F">
        <w:rPr>
          <w:rFonts w:asciiTheme="minorHAnsi" w:hAnsiTheme="minorHAnsi"/>
        </w:rPr>
        <w:t>106</w:t>
      </w:r>
      <w:r w:rsidR="00E12A2A" w:rsidRPr="006C3D6F">
        <w:rPr>
          <w:rFonts w:asciiTheme="minorHAnsi" w:hAnsiTheme="minorHAnsi"/>
        </w:rPr>
        <w:t xml:space="preserve">. </w:t>
      </w:r>
      <w:r w:rsidR="00963955" w:rsidRPr="006C3D6F">
        <w:rPr>
          <w:rFonts w:asciiTheme="minorHAnsi" w:hAnsiTheme="minorHAnsi"/>
        </w:rPr>
        <w:t>Voor priv</w:t>
      </w:r>
      <w:r w:rsidR="003D2B30" w:rsidRPr="006C3D6F">
        <w:rPr>
          <w:rFonts w:asciiTheme="minorHAnsi" w:hAnsiTheme="minorHAnsi"/>
        </w:rPr>
        <w:t xml:space="preserve">é-activiteiten </w:t>
      </w:r>
      <w:r w:rsidR="008C0E8A" w:rsidRPr="006C3D6F">
        <w:rPr>
          <w:rFonts w:asciiTheme="minorHAnsi" w:hAnsiTheme="minorHAnsi"/>
        </w:rPr>
        <w:t xml:space="preserve">betalen </w:t>
      </w:r>
      <w:proofErr w:type="spellStart"/>
      <w:r w:rsidR="008C0E8A" w:rsidRPr="006C3D6F">
        <w:rPr>
          <w:rFonts w:asciiTheme="minorHAnsi" w:hAnsiTheme="minorHAnsi"/>
        </w:rPr>
        <w:t>gwl</w:t>
      </w:r>
      <w:proofErr w:type="spellEnd"/>
      <w:r w:rsidR="008C0E8A" w:rsidRPr="006C3D6F">
        <w:rPr>
          <w:rFonts w:asciiTheme="minorHAnsi" w:hAnsiTheme="minorHAnsi"/>
        </w:rPr>
        <w:t xml:space="preserve">-bewoners een gebruiksvergoeding van </w:t>
      </w:r>
      <w:r w:rsidR="00953055" w:rsidRPr="006C3D6F">
        <w:rPr>
          <w:rFonts w:asciiTheme="minorHAnsi" w:hAnsiTheme="minorHAnsi"/>
        </w:rPr>
        <w:t xml:space="preserve">minimaal </w:t>
      </w:r>
      <w:r w:rsidR="008C0E8A" w:rsidRPr="006C3D6F">
        <w:rPr>
          <w:rFonts w:asciiTheme="minorHAnsi" w:hAnsiTheme="minorHAnsi"/>
        </w:rPr>
        <w:t xml:space="preserve">€45,- </w:t>
      </w:r>
      <w:r w:rsidR="00CB2E48" w:rsidRPr="006C3D6F">
        <w:rPr>
          <w:rFonts w:asciiTheme="minorHAnsi" w:hAnsiTheme="minorHAnsi"/>
        </w:rPr>
        <w:t xml:space="preserve">(voor vier uur). </w:t>
      </w:r>
      <w:r w:rsidR="000B581D" w:rsidRPr="006C3D6F">
        <w:rPr>
          <w:rFonts w:asciiTheme="minorHAnsi" w:hAnsiTheme="minorHAnsi"/>
        </w:rPr>
        <w:t xml:space="preserve">De </w:t>
      </w:r>
      <w:r w:rsidR="00052D7C" w:rsidRPr="006C3D6F">
        <w:rPr>
          <w:rFonts w:asciiTheme="minorHAnsi" w:hAnsiTheme="minorHAnsi"/>
        </w:rPr>
        <w:t>buurt</w:t>
      </w:r>
      <w:r w:rsidR="00E67274">
        <w:rPr>
          <w:rFonts w:asciiTheme="minorHAnsi" w:hAnsiTheme="minorHAnsi"/>
        </w:rPr>
        <w:t>reserveringen</w:t>
      </w:r>
      <w:r w:rsidR="00AC4F41" w:rsidRPr="006C3D6F">
        <w:rPr>
          <w:rFonts w:asciiTheme="minorHAnsi" w:hAnsiTheme="minorHAnsi"/>
        </w:rPr>
        <w:t xml:space="preserve"> </w:t>
      </w:r>
      <w:r w:rsidR="00052D7C" w:rsidRPr="006C3D6F">
        <w:rPr>
          <w:rFonts w:asciiTheme="minorHAnsi" w:hAnsiTheme="minorHAnsi"/>
        </w:rPr>
        <w:t xml:space="preserve">stegen in </w:t>
      </w:r>
      <w:r w:rsidR="008D00BA" w:rsidRPr="006C3D6F">
        <w:rPr>
          <w:rFonts w:asciiTheme="minorHAnsi" w:hAnsiTheme="minorHAnsi"/>
        </w:rPr>
        <w:t>2024 ook iets</w:t>
      </w:r>
      <w:r w:rsidR="00AC4F41" w:rsidRPr="006C3D6F">
        <w:rPr>
          <w:rFonts w:asciiTheme="minorHAnsi" w:hAnsiTheme="minorHAnsi"/>
        </w:rPr>
        <w:t>, va</w:t>
      </w:r>
      <w:r w:rsidR="008D00BA" w:rsidRPr="006C3D6F">
        <w:rPr>
          <w:rFonts w:asciiTheme="minorHAnsi" w:hAnsiTheme="minorHAnsi"/>
        </w:rPr>
        <w:t xml:space="preserve">n </w:t>
      </w:r>
      <w:r w:rsidR="001E3B27" w:rsidRPr="006C3D6F">
        <w:rPr>
          <w:rFonts w:asciiTheme="minorHAnsi" w:hAnsiTheme="minorHAnsi"/>
        </w:rPr>
        <w:t xml:space="preserve">82 naar 96. </w:t>
      </w:r>
      <w:r w:rsidR="003840F2" w:rsidRPr="006C3D6F">
        <w:rPr>
          <w:rFonts w:asciiTheme="minorHAnsi" w:hAnsiTheme="minorHAnsi"/>
        </w:rPr>
        <w:t xml:space="preserve">Deze activiteiten zijn gratis. </w:t>
      </w:r>
      <w:r w:rsidR="001E3B27" w:rsidRPr="006C3D6F">
        <w:rPr>
          <w:rFonts w:asciiTheme="minorHAnsi" w:hAnsiTheme="minorHAnsi"/>
        </w:rPr>
        <w:t xml:space="preserve">Het gaat </w:t>
      </w:r>
      <w:r w:rsidR="005D25BC" w:rsidRPr="006C3D6F">
        <w:rPr>
          <w:rFonts w:asciiTheme="minorHAnsi" w:hAnsiTheme="minorHAnsi"/>
        </w:rPr>
        <w:t xml:space="preserve">hier om </w:t>
      </w:r>
      <w:r w:rsidR="001E3B27" w:rsidRPr="006C3D6F">
        <w:rPr>
          <w:rFonts w:asciiTheme="minorHAnsi" w:hAnsiTheme="minorHAnsi"/>
        </w:rPr>
        <w:t>vergaderingen van vve’s, bewonerscommissies</w:t>
      </w:r>
      <w:r w:rsidR="005D25BC" w:rsidRPr="006C3D6F">
        <w:rPr>
          <w:rFonts w:asciiTheme="minorHAnsi" w:hAnsiTheme="minorHAnsi"/>
        </w:rPr>
        <w:t xml:space="preserve"> en buurtgroepen </w:t>
      </w:r>
      <w:r w:rsidR="00225726">
        <w:rPr>
          <w:rFonts w:asciiTheme="minorHAnsi" w:hAnsiTheme="minorHAnsi"/>
        </w:rPr>
        <w:t>zo</w:t>
      </w:r>
      <w:r w:rsidR="005D25BC" w:rsidRPr="006C3D6F">
        <w:rPr>
          <w:rFonts w:asciiTheme="minorHAnsi" w:hAnsiTheme="minorHAnsi"/>
        </w:rPr>
        <w:t>als de nutstuinvereniging</w:t>
      </w:r>
      <w:r w:rsidR="00404486" w:rsidRPr="006C3D6F">
        <w:rPr>
          <w:rFonts w:asciiTheme="minorHAnsi" w:hAnsiTheme="minorHAnsi"/>
        </w:rPr>
        <w:t xml:space="preserve"> (8x)</w:t>
      </w:r>
      <w:r w:rsidR="005D25BC" w:rsidRPr="006C3D6F">
        <w:rPr>
          <w:rFonts w:asciiTheme="minorHAnsi" w:hAnsiTheme="minorHAnsi"/>
        </w:rPr>
        <w:t xml:space="preserve">, </w:t>
      </w:r>
      <w:r w:rsidR="00404486" w:rsidRPr="006C3D6F">
        <w:rPr>
          <w:rFonts w:asciiTheme="minorHAnsi" w:hAnsiTheme="minorHAnsi"/>
        </w:rPr>
        <w:t>de afval tot oogstgroep (5x)</w:t>
      </w:r>
      <w:r w:rsidR="006D59FC" w:rsidRPr="006C3D6F">
        <w:rPr>
          <w:rFonts w:asciiTheme="minorHAnsi" w:hAnsiTheme="minorHAnsi"/>
        </w:rPr>
        <w:t xml:space="preserve"> of</w:t>
      </w:r>
      <w:r w:rsidR="00404486" w:rsidRPr="006C3D6F">
        <w:rPr>
          <w:rFonts w:asciiTheme="minorHAnsi" w:hAnsiTheme="minorHAnsi"/>
        </w:rPr>
        <w:t xml:space="preserve"> het koepelbestuur (10x)</w:t>
      </w:r>
      <w:r w:rsidR="002B0C99" w:rsidRPr="006C3D6F">
        <w:rPr>
          <w:rFonts w:asciiTheme="minorHAnsi" w:hAnsiTheme="minorHAnsi"/>
        </w:rPr>
        <w:t xml:space="preserve">. </w:t>
      </w:r>
      <w:r w:rsidR="00A6048F" w:rsidRPr="006C3D6F">
        <w:rPr>
          <w:rFonts w:asciiTheme="minorHAnsi" w:hAnsiTheme="minorHAnsi"/>
        </w:rPr>
        <w:t xml:space="preserve">September was de maand met </w:t>
      </w:r>
      <w:r w:rsidR="00A36BC9" w:rsidRPr="006C3D6F">
        <w:rPr>
          <w:rFonts w:asciiTheme="minorHAnsi" w:hAnsiTheme="minorHAnsi"/>
        </w:rPr>
        <w:t>het hoogst</w:t>
      </w:r>
      <w:r w:rsidR="00A6048F" w:rsidRPr="006C3D6F">
        <w:rPr>
          <w:rFonts w:asciiTheme="minorHAnsi" w:hAnsiTheme="minorHAnsi"/>
        </w:rPr>
        <w:t xml:space="preserve">e aantal </w:t>
      </w:r>
      <w:r w:rsidR="0032515C" w:rsidRPr="006C3D6F">
        <w:rPr>
          <w:rFonts w:asciiTheme="minorHAnsi" w:hAnsiTheme="minorHAnsi"/>
        </w:rPr>
        <w:t>reserveringen (36)</w:t>
      </w:r>
      <w:r w:rsidR="000F0CB5" w:rsidRPr="006C3D6F">
        <w:rPr>
          <w:rFonts w:asciiTheme="minorHAnsi" w:hAnsiTheme="minorHAnsi"/>
        </w:rPr>
        <w:t xml:space="preserve">. </w:t>
      </w:r>
      <w:r w:rsidR="00613A89" w:rsidRPr="006C3D6F">
        <w:rPr>
          <w:rFonts w:asciiTheme="minorHAnsi" w:hAnsiTheme="minorHAnsi"/>
        </w:rPr>
        <w:br/>
      </w:r>
    </w:p>
    <w:tbl>
      <w:tblPr>
        <w:tblStyle w:val="Tabelraster"/>
        <w:tblW w:w="0" w:type="auto"/>
        <w:tblLook w:val="04A0" w:firstRow="1" w:lastRow="0" w:firstColumn="1" w:lastColumn="0" w:noHBand="0" w:noVBand="1"/>
      </w:tblPr>
      <w:tblGrid>
        <w:gridCol w:w="1510"/>
        <w:gridCol w:w="1510"/>
        <w:gridCol w:w="1653"/>
        <w:gridCol w:w="1367"/>
        <w:gridCol w:w="1511"/>
        <w:gridCol w:w="1511"/>
      </w:tblGrid>
      <w:tr w:rsidR="00F263D7" w:rsidRPr="006C3D6F" w14:paraId="72C4AA75" w14:textId="77777777" w:rsidTr="00225726">
        <w:tc>
          <w:tcPr>
            <w:tcW w:w="1510" w:type="dxa"/>
          </w:tcPr>
          <w:p w14:paraId="3F971BE6" w14:textId="3630B8EE" w:rsidR="00F263D7" w:rsidRPr="006C3D6F" w:rsidRDefault="00F263D7" w:rsidP="00613A89">
            <w:pPr>
              <w:pStyle w:val="western"/>
              <w:spacing w:before="100" w:after="159" w:line="259" w:lineRule="auto"/>
              <w:rPr>
                <w:rFonts w:asciiTheme="minorHAnsi" w:hAnsiTheme="minorHAnsi"/>
              </w:rPr>
            </w:pPr>
            <w:r w:rsidRPr="006C3D6F">
              <w:rPr>
                <w:rFonts w:asciiTheme="minorHAnsi" w:hAnsiTheme="minorHAnsi"/>
              </w:rPr>
              <w:t>Januari 2</w:t>
            </w:r>
          </w:p>
        </w:tc>
        <w:tc>
          <w:tcPr>
            <w:tcW w:w="1510" w:type="dxa"/>
          </w:tcPr>
          <w:p w14:paraId="231615FB" w14:textId="2882292A" w:rsidR="00F263D7" w:rsidRPr="006C3D6F" w:rsidRDefault="00345A66" w:rsidP="00613A89">
            <w:pPr>
              <w:pStyle w:val="western"/>
              <w:spacing w:before="100" w:after="159" w:line="259" w:lineRule="auto"/>
              <w:rPr>
                <w:rFonts w:asciiTheme="minorHAnsi" w:hAnsiTheme="minorHAnsi"/>
              </w:rPr>
            </w:pPr>
            <w:r w:rsidRPr="006C3D6F">
              <w:rPr>
                <w:rFonts w:asciiTheme="minorHAnsi" w:hAnsiTheme="minorHAnsi"/>
              </w:rPr>
              <w:t>Februari 7</w:t>
            </w:r>
          </w:p>
        </w:tc>
        <w:tc>
          <w:tcPr>
            <w:tcW w:w="1653" w:type="dxa"/>
          </w:tcPr>
          <w:p w14:paraId="21560657" w14:textId="1207C69C" w:rsidR="00F263D7" w:rsidRPr="006C3D6F" w:rsidRDefault="00345A66" w:rsidP="00613A89">
            <w:pPr>
              <w:pStyle w:val="western"/>
              <w:spacing w:before="100" w:after="159" w:line="259" w:lineRule="auto"/>
              <w:rPr>
                <w:rFonts w:asciiTheme="minorHAnsi" w:hAnsiTheme="minorHAnsi"/>
              </w:rPr>
            </w:pPr>
            <w:r w:rsidRPr="006C3D6F">
              <w:rPr>
                <w:rFonts w:asciiTheme="minorHAnsi" w:hAnsiTheme="minorHAnsi"/>
              </w:rPr>
              <w:t>Maart 23</w:t>
            </w:r>
          </w:p>
        </w:tc>
        <w:tc>
          <w:tcPr>
            <w:tcW w:w="1367" w:type="dxa"/>
          </w:tcPr>
          <w:p w14:paraId="7C3E0E5E" w14:textId="3DDCE7D8" w:rsidR="00F263D7" w:rsidRPr="006C3D6F" w:rsidRDefault="00345A66" w:rsidP="00613A89">
            <w:pPr>
              <w:pStyle w:val="western"/>
              <w:spacing w:before="100" w:after="159" w:line="259" w:lineRule="auto"/>
              <w:rPr>
                <w:rFonts w:asciiTheme="minorHAnsi" w:hAnsiTheme="minorHAnsi"/>
              </w:rPr>
            </w:pPr>
            <w:r w:rsidRPr="006C3D6F">
              <w:rPr>
                <w:rFonts w:asciiTheme="minorHAnsi" w:hAnsiTheme="minorHAnsi"/>
              </w:rPr>
              <w:t>April 30</w:t>
            </w:r>
          </w:p>
        </w:tc>
        <w:tc>
          <w:tcPr>
            <w:tcW w:w="1511" w:type="dxa"/>
          </w:tcPr>
          <w:p w14:paraId="73BA3963" w14:textId="3F9BDDC8" w:rsidR="00F263D7" w:rsidRPr="006C3D6F" w:rsidRDefault="00345A66" w:rsidP="00613A89">
            <w:pPr>
              <w:pStyle w:val="western"/>
              <w:spacing w:before="100" w:after="159" w:line="259" w:lineRule="auto"/>
              <w:rPr>
                <w:rFonts w:asciiTheme="minorHAnsi" w:hAnsiTheme="minorHAnsi"/>
              </w:rPr>
            </w:pPr>
            <w:r w:rsidRPr="006C3D6F">
              <w:rPr>
                <w:rFonts w:asciiTheme="minorHAnsi" w:hAnsiTheme="minorHAnsi"/>
              </w:rPr>
              <w:t>Mei 30</w:t>
            </w:r>
          </w:p>
        </w:tc>
        <w:tc>
          <w:tcPr>
            <w:tcW w:w="1511" w:type="dxa"/>
          </w:tcPr>
          <w:p w14:paraId="4A3873F0" w14:textId="7C206FFF" w:rsidR="00F263D7" w:rsidRPr="006C3D6F" w:rsidRDefault="00345A66" w:rsidP="00613A89">
            <w:pPr>
              <w:pStyle w:val="western"/>
              <w:spacing w:before="100" w:after="159" w:line="259" w:lineRule="auto"/>
              <w:rPr>
                <w:rFonts w:asciiTheme="minorHAnsi" w:hAnsiTheme="minorHAnsi"/>
              </w:rPr>
            </w:pPr>
            <w:r w:rsidRPr="006C3D6F">
              <w:rPr>
                <w:rFonts w:asciiTheme="minorHAnsi" w:hAnsiTheme="minorHAnsi"/>
              </w:rPr>
              <w:t>Juni 32</w:t>
            </w:r>
          </w:p>
        </w:tc>
      </w:tr>
      <w:tr w:rsidR="00F263D7" w:rsidRPr="006C3D6F" w14:paraId="15BB8516" w14:textId="77777777" w:rsidTr="00225726">
        <w:tc>
          <w:tcPr>
            <w:tcW w:w="1510" w:type="dxa"/>
          </w:tcPr>
          <w:p w14:paraId="7DCC3666" w14:textId="31574E71" w:rsidR="00F263D7" w:rsidRPr="006C3D6F" w:rsidRDefault="000A6517" w:rsidP="00613A89">
            <w:pPr>
              <w:pStyle w:val="western"/>
              <w:spacing w:before="100" w:after="159" w:line="259" w:lineRule="auto"/>
              <w:rPr>
                <w:rFonts w:asciiTheme="minorHAnsi" w:hAnsiTheme="minorHAnsi"/>
              </w:rPr>
            </w:pPr>
            <w:r w:rsidRPr="006C3D6F">
              <w:rPr>
                <w:rFonts w:asciiTheme="minorHAnsi" w:hAnsiTheme="minorHAnsi"/>
              </w:rPr>
              <w:t>Juli 24</w:t>
            </w:r>
          </w:p>
        </w:tc>
        <w:tc>
          <w:tcPr>
            <w:tcW w:w="1510" w:type="dxa"/>
          </w:tcPr>
          <w:p w14:paraId="1E4FD67A" w14:textId="1961DCB1" w:rsidR="00F263D7" w:rsidRPr="006C3D6F" w:rsidRDefault="000A6517" w:rsidP="00613A89">
            <w:pPr>
              <w:pStyle w:val="western"/>
              <w:spacing w:before="100" w:after="159" w:line="259" w:lineRule="auto"/>
              <w:rPr>
                <w:rFonts w:asciiTheme="minorHAnsi" w:hAnsiTheme="minorHAnsi"/>
              </w:rPr>
            </w:pPr>
            <w:r w:rsidRPr="006C3D6F">
              <w:rPr>
                <w:rFonts w:asciiTheme="minorHAnsi" w:hAnsiTheme="minorHAnsi"/>
              </w:rPr>
              <w:t>Augustus 19</w:t>
            </w:r>
          </w:p>
        </w:tc>
        <w:tc>
          <w:tcPr>
            <w:tcW w:w="1653" w:type="dxa"/>
          </w:tcPr>
          <w:p w14:paraId="77E3BDB0" w14:textId="7E64E7EC" w:rsidR="00F263D7" w:rsidRPr="006C3D6F" w:rsidRDefault="000A6517" w:rsidP="00613A89">
            <w:pPr>
              <w:pStyle w:val="western"/>
              <w:spacing w:before="100" w:after="159" w:line="259" w:lineRule="auto"/>
              <w:rPr>
                <w:rFonts w:asciiTheme="minorHAnsi" w:hAnsiTheme="minorHAnsi"/>
              </w:rPr>
            </w:pPr>
            <w:r w:rsidRPr="006C3D6F">
              <w:rPr>
                <w:rFonts w:asciiTheme="minorHAnsi" w:hAnsiTheme="minorHAnsi"/>
              </w:rPr>
              <w:t>September 36</w:t>
            </w:r>
          </w:p>
        </w:tc>
        <w:tc>
          <w:tcPr>
            <w:tcW w:w="1367" w:type="dxa"/>
          </w:tcPr>
          <w:p w14:paraId="76F1120E" w14:textId="0C191DA7" w:rsidR="00F263D7" w:rsidRPr="006C3D6F" w:rsidRDefault="000A6517" w:rsidP="00613A89">
            <w:pPr>
              <w:pStyle w:val="western"/>
              <w:spacing w:before="100" w:after="159" w:line="259" w:lineRule="auto"/>
              <w:rPr>
                <w:rFonts w:asciiTheme="minorHAnsi" w:hAnsiTheme="minorHAnsi"/>
              </w:rPr>
            </w:pPr>
            <w:r w:rsidRPr="006C3D6F">
              <w:rPr>
                <w:rFonts w:asciiTheme="minorHAnsi" w:hAnsiTheme="minorHAnsi"/>
              </w:rPr>
              <w:t>Oktober</w:t>
            </w:r>
            <w:r w:rsidR="00FE4C62" w:rsidRPr="006C3D6F">
              <w:rPr>
                <w:rFonts w:asciiTheme="minorHAnsi" w:hAnsiTheme="minorHAnsi"/>
              </w:rPr>
              <w:t xml:space="preserve"> 27</w:t>
            </w:r>
          </w:p>
        </w:tc>
        <w:tc>
          <w:tcPr>
            <w:tcW w:w="1511" w:type="dxa"/>
          </w:tcPr>
          <w:p w14:paraId="194E8C83" w14:textId="4B60A493" w:rsidR="00F263D7" w:rsidRPr="006C3D6F" w:rsidRDefault="00FE4C62" w:rsidP="00613A89">
            <w:pPr>
              <w:pStyle w:val="western"/>
              <w:spacing w:before="100" w:after="159" w:line="259" w:lineRule="auto"/>
              <w:rPr>
                <w:rFonts w:asciiTheme="minorHAnsi" w:hAnsiTheme="minorHAnsi"/>
              </w:rPr>
            </w:pPr>
            <w:r w:rsidRPr="006C3D6F">
              <w:rPr>
                <w:rFonts w:asciiTheme="minorHAnsi" w:hAnsiTheme="minorHAnsi"/>
              </w:rPr>
              <w:t>November 35</w:t>
            </w:r>
          </w:p>
        </w:tc>
        <w:tc>
          <w:tcPr>
            <w:tcW w:w="1511" w:type="dxa"/>
          </w:tcPr>
          <w:p w14:paraId="757146F1" w14:textId="5445F578" w:rsidR="00F263D7" w:rsidRPr="006C3D6F" w:rsidRDefault="00FE4C62" w:rsidP="00613A89">
            <w:pPr>
              <w:pStyle w:val="western"/>
              <w:spacing w:before="100" w:after="159" w:line="259" w:lineRule="auto"/>
              <w:rPr>
                <w:rFonts w:asciiTheme="minorHAnsi" w:hAnsiTheme="minorHAnsi"/>
              </w:rPr>
            </w:pPr>
            <w:r w:rsidRPr="006C3D6F">
              <w:rPr>
                <w:rFonts w:asciiTheme="minorHAnsi" w:hAnsiTheme="minorHAnsi"/>
              </w:rPr>
              <w:t xml:space="preserve">December </w:t>
            </w:r>
            <w:r w:rsidR="009C0E83" w:rsidRPr="006C3D6F">
              <w:rPr>
                <w:rFonts w:asciiTheme="minorHAnsi" w:hAnsiTheme="minorHAnsi"/>
              </w:rPr>
              <w:t>32</w:t>
            </w:r>
          </w:p>
        </w:tc>
      </w:tr>
    </w:tbl>
    <w:p w14:paraId="47EDD703" w14:textId="7A268788" w:rsidR="00AB50A0" w:rsidRPr="006C3D6F" w:rsidRDefault="0032515C" w:rsidP="00613A89">
      <w:pPr>
        <w:pStyle w:val="western"/>
        <w:spacing w:before="100" w:after="159" w:line="259" w:lineRule="auto"/>
        <w:rPr>
          <w:rFonts w:asciiTheme="minorHAnsi" w:hAnsiTheme="minorHAnsi"/>
        </w:rPr>
      </w:pPr>
      <w:r w:rsidRPr="006C3D6F">
        <w:rPr>
          <w:rFonts w:asciiTheme="minorHAnsi" w:hAnsiTheme="minorHAnsi"/>
        </w:rPr>
        <w:t xml:space="preserve">Het aantal </w:t>
      </w:r>
      <w:r w:rsidR="00371947">
        <w:rPr>
          <w:rFonts w:asciiTheme="minorHAnsi" w:hAnsiTheme="minorHAnsi"/>
        </w:rPr>
        <w:t>geleende spullen zoals</w:t>
      </w:r>
      <w:r w:rsidR="00A024C4" w:rsidRPr="006C3D6F">
        <w:rPr>
          <w:rFonts w:asciiTheme="minorHAnsi" w:hAnsiTheme="minorHAnsi"/>
        </w:rPr>
        <w:t xml:space="preserve"> banken</w:t>
      </w:r>
      <w:r w:rsidR="00FF599D" w:rsidRPr="006C3D6F">
        <w:rPr>
          <w:rFonts w:asciiTheme="minorHAnsi" w:hAnsiTheme="minorHAnsi"/>
        </w:rPr>
        <w:t xml:space="preserve">, tafels, hogedrukspuiten, karretjes etc. </w:t>
      </w:r>
      <w:r w:rsidR="0070713F" w:rsidRPr="006C3D6F">
        <w:rPr>
          <w:rFonts w:asciiTheme="minorHAnsi" w:hAnsiTheme="minorHAnsi"/>
        </w:rPr>
        <w:t>bleef ongeveer hetzelfde</w:t>
      </w:r>
      <w:r w:rsidR="006D55A2">
        <w:rPr>
          <w:rFonts w:asciiTheme="minorHAnsi" w:hAnsiTheme="minorHAnsi"/>
        </w:rPr>
        <w:t xml:space="preserve">: </w:t>
      </w:r>
      <w:r w:rsidR="0070713F" w:rsidRPr="006C3D6F">
        <w:rPr>
          <w:rFonts w:asciiTheme="minorHAnsi" w:hAnsiTheme="minorHAnsi"/>
        </w:rPr>
        <w:t xml:space="preserve"> 4</w:t>
      </w:r>
      <w:r w:rsidR="006378C9" w:rsidRPr="006C3D6F">
        <w:rPr>
          <w:rFonts w:asciiTheme="minorHAnsi" w:hAnsiTheme="minorHAnsi"/>
        </w:rPr>
        <w:t>7</w:t>
      </w:r>
      <w:r w:rsidR="0070713F" w:rsidRPr="006C3D6F">
        <w:rPr>
          <w:rFonts w:asciiTheme="minorHAnsi" w:hAnsiTheme="minorHAnsi"/>
        </w:rPr>
        <w:t xml:space="preserve"> in 2023 en 4</w:t>
      </w:r>
      <w:r w:rsidR="006378C9" w:rsidRPr="006C3D6F">
        <w:rPr>
          <w:rFonts w:asciiTheme="minorHAnsi" w:hAnsiTheme="minorHAnsi"/>
        </w:rPr>
        <w:t>5 in 2024.</w:t>
      </w:r>
    </w:p>
    <w:p w14:paraId="29B13106" w14:textId="47E7B4F0" w:rsidR="00BE715D" w:rsidRPr="006C3D6F" w:rsidRDefault="00BE715D" w:rsidP="00613A89">
      <w:pPr>
        <w:pStyle w:val="western"/>
        <w:spacing w:before="100" w:after="159" w:line="259" w:lineRule="auto"/>
        <w:rPr>
          <w:rFonts w:asciiTheme="minorHAnsi" w:hAnsiTheme="minorHAnsi"/>
          <w:b/>
          <w:bCs/>
          <w:sz w:val="24"/>
          <w:szCs w:val="24"/>
        </w:rPr>
      </w:pPr>
      <w:r w:rsidRPr="006C3D6F">
        <w:rPr>
          <w:rFonts w:asciiTheme="minorHAnsi" w:hAnsiTheme="minorHAnsi"/>
          <w:b/>
          <w:bCs/>
          <w:sz w:val="24"/>
          <w:szCs w:val="24"/>
        </w:rPr>
        <w:t>5</w:t>
      </w:r>
      <w:r w:rsidR="008B2197">
        <w:rPr>
          <w:rFonts w:asciiTheme="minorHAnsi" w:hAnsiTheme="minorHAnsi"/>
          <w:b/>
          <w:bCs/>
          <w:sz w:val="24"/>
          <w:szCs w:val="24"/>
        </w:rPr>
        <w:t>.</w:t>
      </w:r>
      <w:r w:rsidRPr="006C3D6F">
        <w:rPr>
          <w:rFonts w:asciiTheme="minorHAnsi" w:hAnsiTheme="minorHAnsi"/>
          <w:b/>
          <w:bCs/>
          <w:sz w:val="24"/>
          <w:szCs w:val="24"/>
        </w:rPr>
        <w:t xml:space="preserve"> Organisatie</w:t>
      </w:r>
    </w:p>
    <w:p w14:paraId="42A0834F" w14:textId="7380DA9A" w:rsidR="002E6CAF" w:rsidRPr="006C3D6F" w:rsidRDefault="00BE715D" w:rsidP="00613A89">
      <w:pPr>
        <w:pStyle w:val="western"/>
        <w:spacing w:before="100" w:after="159" w:line="259" w:lineRule="auto"/>
        <w:rPr>
          <w:rFonts w:asciiTheme="minorHAnsi" w:hAnsiTheme="minorHAnsi"/>
        </w:rPr>
      </w:pPr>
      <w:r w:rsidRPr="006C3D6F">
        <w:rPr>
          <w:rFonts w:asciiTheme="minorHAnsi" w:hAnsiTheme="minorHAnsi"/>
        </w:rPr>
        <w:t xml:space="preserve">Het bestuur </w:t>
      </w:r>
      <w:r w:rsidR="00042B66" w:rsidRPr="006C3D6F">
        <w:rPr>
          <w:rFonts w:asciiTheme="minorHAnsi" w:hAnsiTheme="minorHAnsi"/>
        </w:rPr>
        <w:t xml:space="preserve">van de Koepelvereniging </w:t>
      </w:r>
      <w:r w:rsidR="000D4746" w:rsidRPr="006C3D6F">
        <w:rPr>
          <w:rFonts w:asciiTheme="minorHAnsi" w:hAnsiTheme="minorHAnsi"/>
        </w:rPr>
        <w:t xml:space="preserve">bestond </w:t>
      </w:r>
      <w:r w:rsidR="00042B66" w:rsidRPr="006C3D6F">
        <w:rPr>
          <w:rFonts w:asciiTheme="minorHAnsi" w:hAnsiTheme="minorHAnsi"/>
        </w:rPr>
        <w:t xml:space="preserve">in 2024 </w:t>
      </w:r>
      <w:r w:rsidR="000D4746" w:rsidRPr="006C3D6F">
        <w:rPr>
          <w:rFonts w:asciiTheme="minorHAnsi" w:hAnsiTheme="minorHAnsi"/>
        </w:rPr>
        <w:t xml:space="preserve">uit </w:t>
      </w:r>
      <w:r w:rsidR="00042B66" w:rsidRPr="006C3D6F">
        <w:rPr>
          <w:rFonts w:asciiTheme="minorHAnsi" w:hAnsiTheme="minorHAnsi"/>
        </w:rPr>
        <w:t>Sebastiaan Timmermans (voorzitter</w:t>
      </w:r>
      <w:r w:rsidR="000D4746" w:rsidRPr="006C3D6F">
        <w:rPr>
          <w:rFonts w:asciiTheme="minorHAnsi" w:hAnsiTheme="minorHAnsi"/>
        </w:rPr>
        <w:t>), Jan-Willem Kluit (secretaris)</w:t>
      </w:r>
      <w:r w:rsidR="0001186C" w:rsidRPr="006C3D6F">
        <w:rPr>
          <w:rFonts w:asciiTheme="minorHAnsi" w:hAnsiTheme="minorHAnsi"/>
        </w:rPr>
        <w:t>, Arie Ouwerkerk (penningmeester)</w:t>
      </w:r>
      <w:r w:rsidR="00931F91" w:rsidRPr="006C3D6F">
        <w:rPr>
          <w:rFonts w:asciiTheme="minorHAnsi" w:hAnsiTheme="minorHAnsi"/>
        </w:rPr>
        <w:t xml:space="preserve"> </w:t>
      </w:r>
      <w:r w:rsidR="0001186C" w:rsidRPr="006C3D6F">
        <w:rPr>
          <w:rFonts w:asciiTheme="minorHAnsi" w:hAnsiTheme="minorHAnsi"/>
        </w:rPr>
        <w:t xml:space="preserve">Louis van Tilborgh </w:t>
      </w:r>
      <w:r w:rsidR="002846C8" w:rsidRPr="006C3D6F">
        <w:rPr>
          <w:rFonts w:asciiTheme="minorHAnsi" w:hAnsiTheme="minorHAnsi"/>
        </w:rPr>
        <w:t>(</w:t>
      </w:r>
      <w:r w:rsidR="00A33BCE" w:rsidRPr="006C3D6F">
        <w:rPr>
          <w:rFonts w:asciiTheme="minorHAnsi" w:hAnsiTheme="minorHAnsi"/>
        </w:rPr>
        <w:t>algemeen</w:t>
      </w:r>
      <w:r w:rsidR="00F52AB6" w:rsidRPr="006C3D6F">
        <w:rPr>
          <w:rFonts w:asciiTheme="minorHAnsi" w:hAnsiTheme="minorHAnsi"/>
        </w:rPr>
        <w:t xml:space="preserve"> bestuurslid</w:t>
      </w:r>
      <w:r w:rsidR="002846C8" w:rsidRPr="006C3D6F">
        <w:rPr>
          <w:rFonts w:asciiTheme="minorHAnsi" w:hAnsiTheme="minorHAnsi"/>
        </w:rPr>
        <w:t>)</w:t>
      </w:r>
      <w:r w:rsidR="00931F91" w:rsidRPr="006C3D6F">
        <w:rPr>
          <w:rFonts w:asciiTheme="minorHAnsi" w:hAnsiTheme="minorHAnsi"/>
        </w:rPr>
        <w:t xml:space="preserve"> en</w:t>
      </w:r>
      <w:r w:rsidR="008230CA" w:rsidRPr="006C3D6F">
        <w:rPr>
          <w:rFonts w:asciiTheme="minorHAnsi" w:hAnsiTheme="minorHAnsi"/>
        </w:rPr>
        <w:t xml:space="preserve"> </w:t>
      </w:r>
      <w:r w:rsidR="002846C8" w:rsidRPr="006C3D6F">
        <w:rPr>
          <w:rFonts w:asciiTheme="minorHAnsi" w:hAnsiTheme="minorHAnsi"/>
        </w:rPr>
        <w:t>V</w:t>
      </w:r>
      <w:r w:rsidR="0001186C" w:rsidRPr="006C3D6F">
        <w:rPr>
          <w:rFonts w:asciiTheme="minorHAnsi" w:hAnsiTheme="minorHAnsi"/>
        </w:rPr>
        <w:t>a</w:t>
      </w:r>
      <w:r w:rsidR="00064B1B" w:rsidRPr="006C3D6F">
        <w:rPr>
          <w:rFonts w:asciiTheme="minorHAnsi" w:hAnsiTheme="minorHAnsi"/>
        </w:rPr>
        <w:t>n Noor (</w:t>
      </w:r>
      <w:r w:rsidR="002846C8" w:rsidRPr="006C3D6F">
        <w:rPr>
          <w:rFonts w:asciiTheme="minorHAnsi" w:hAnsiTheme="minorHAnsi"/>
        </w:rPr>
        <w:t>portefeuille groen)</w:t>
      </w:r>
      <w:r w:rsidR="008230CA" w:rsidRPr="006C3D6F">
        <w:rPr>
          <w:rFonts w:asciiTheme="minorHAnsi" w:hAnsiTheme="minorHAnsi"/>
        </w:rPr>
        <w:t xml:space="preserve">. De laatste </w:t>
      </w:r>
      <w:r w:rsidR="002846C8" w:rsidRPr="006C3D6F">
        <w:rPr>
          <w:rFonts w:asciiTheme="minorHAnsi" w:hAnsiTheme="minorHAnsi"/>
        </w:rPr>
        <w:t xml:space="preserve">nam op de ALV van november afscheid. </w:t>
      </w:r>
      <w:r w:rsidR="0065052B" w:rsidRPr="006C3D6F">
        <w:rPr>
          <w:rFonts w:asciiTheme="minorHAnsi" w:hAnsiTheme="minorHAnsi"/>
        </w:rPr>
        <w:t xml:space="preserve">Buurtbeheerder Hassan </w:t>
      </w:r>
      <w:proofErr w:type="spellStart"/>
      <w:r w:rsidR="0065052B" w:rsidRPr="006C3D6F">
        <w:rPr>
          <w:rFonts w:asciiTheme="minorHAnsi" w:hAnsiTheme="minorHAnsi"/>
        </w:rPr>
        <w:t>Ziani</w:t>
      </w:r>
      <w:proofErr w:type="spellEnd"/>
      <w:r w:rsidR="0065052B" w:rsidRPr="006C3D6F">
        <w:rPr>
          <w:rFonts w:asciiTheme="minorHAnsi" w:hAnsiTheme="minorHAnsi"/>
        </w:rPr>
        <w:t xml:space="preserve"> w</w:t>
      </w:r>
      <w:r w:rsidR="00036410" w:rsidRPr="006C3D6F">
        <w:rPr>
          <w:rFonts w:asciiTheme="minorHAnsi" w:hAnsiTheme="minorHAnsi"/>
        </w:rPr>
        <w:t xml:space="preserve">erkte </w:t>
      </w:r>
      <w:r w:rsidR="0065052B" w:rsidRPr="006C3D6F">
        <w:rPr>
          <w:rFonts w:asciiTheme="minorHAnsi" w:hAnsiTheme="minorHAnsi"/>
        </w:rPr>
        <w:t xml:space="preserve">tot 1 juli </w:t>
      </w:r>
      <w:r w:rsidR="00036410" w:rsidRPr="006C3D6F">
        <w:rPr>
          <w:rFonts w:asciiTheme="minorHAnsi" w:hAnsiTheme="minorHAnsi"/>
        </w:rPr>
        <w:t>als buurtbeheerder voor de Koepelvereniging</w:t>
      </w:r>
      <w:r w:rsidR="00E169C4" w:rsidRPr="006C3D6F">
        <w:rPr>
          <w:rFonts w:asciiTheme="minorHAnsi" w:hAnsiTheme="minorHAnsi"/>
        </w:rPr>
        <w:t xml:space="preserve"> (16 uur)</w:t>
      </w:r>
      <w:r w:rsidR="00237B13" w:rsidRPr="006C3D6F">
        <w:rPr>
          <w:rFonts w:asciiTheme="minorHAnsi" w:hAnsiTheme="minorHAnsi"/>
        </w:rPr>
        <w:t xml:space="preserve">. </w:t>
      </w:r>
      <w:r w:rsidR="00E169C4" w:rsidRPr="006C3D6F">
        <w:rPr>
          <w:rFonts w:asciiTheme="minorHAnsi" w:hAnsiTheme="minorHAnsi"/>
        </w:rPr>
        <w:t xml:space="preserve">Hij werd op 1 juli </w:t>
      </w:r>
      <w:r w:rsidR="00DB2DF1" w:rsidRPr="006C3D6F">
        <w:rPr>
          <w:rFonts w:asciiTheme="minorHAnsi" w:hAnsiTheme="minorHAnsi"/>
        </w:rPr>
        <w:t xml:space="preserve">voor een half jaar </w:t>
      </w:r>
      <w:r w:rsidR="00E169C4" w:rsidRPr="006C3D6F">
        <w:rPr>
          <w:rFonts w:asciiTheme="minorHAnsi" w:hAnsiTheme="minorHAnsi"/>
        </w:rPr>
        <w:t xml:space="preserve">opgevolgd door </w:t>
      </w:r>
      <w:r w:rsidR="00237B13" w:rsidRPr="006C3D6F">
        <w:rPr>
          <w:rFonts w:asciiTheme="minorHAnsi" w:hAnsiTheme="minorHAnsi"/>
        </w:rPr>
        <w:t>Mozes Wolf</w:t>
      </w:r>
      <w:r w:rsidR="008230CA" w:rsidRPr="006C3D6F">
        <w:rPr>
          <w:rFonts w:asciiTheme="minorHAnsi" w:hAnsiTheme="minorHAnsi"/>
        </w:rPr>
        <w:t xml:space="preserve"> (9 uur)</w:t>
      </w:r>
      <w:r w:rsidR="00DB2DF1" w:rsidRPr="006C3D6F">
        <w:rPr>
          <w:rFonts w:asciiTheme="minorHAnsi" w:hAnsiTheme="minorHAnsi"/>
        </w:rPr>
        <w:t>. De Algemene Ledenvergadering kwam in 202</w:t>
      </w:r>
      <w:r w:rsidR="00931F91" w:rsidRPr="006C3D6F">
        <w:rPr>
          <w:rFonts w:asciiTheme="minorHAnsi" w:hAnsiTheme="minorHAnsi"/>
        </w:rPr>
        <w:t xml:space="preserve">4 op 9 april en 5 november bijeen. </w:t>
      </w:r>
      <w:r w:rsidR="0070713F" w:rsidRPr="006C3D6F">
        <w:rPr>
          <w:rFonts w:asciiTheme="minorHAnsi" w:hAnsiTheme="minorHAnsi"/>
        </w:rPr>
        <w:t xml:space="preserve"> </w:t>
      </w:r>
      <w:r w:rsidR="00FF599D" w:rsidRPr="006C3D6F">
        <w:rPr>
          <w:rFonts w:asciiTheme="minorHAnsi" w:hAnsiTheme="minorHAnsi"/>
        </w:rPr>
        <w:t xml:space="preserve"> </w:t>
      </w:r>
    </w:p>
    <w:p w14:paraId="639E1B2C" w14:textId="77777777" w:rsidR="00F44E44" w:rsidRPr="00F44E44" w:rsidRDefault="00F44E44" w:rsidP="00F44E44">
      <w:pPr>
        <w:pStyle w:val="western"/>
        <w:spacing w:before="280" w:after="159" w:line="259" w:lineRule="auto"/>
      </w:pPr>
    </w:p>
    <w:sectPr w:rsidR="00F44E44" w:rsidRPr="00F44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B6"/>
    <w:rsid w:val="0001186C"/>
    <w:rsid w:val="00014269"/>
    <w:rsid w:val="00020C74"/>
    <w:rsid w:val="00030D97"/>
    <w:rsid w:val="000350CD"/>
    <w:rsid w:val="00036410"/>
    <w:rsid w:val="000423B6"/>
    <w:rsid w:val="00042B66"/>
    <w:rsid w:val="000525A0"/>
    <w:rsid w:val="00052D7C"/>
    <w:rsid w:val="00064B1B"/>
    <w:rsid w:val="00084DBA"/>
    <w:rsid w:val="000851F6"/>
    <w:rsid w:val="000A6517"/>
    <w:rsid w:val="000B581D"/>
    <w:rsid w:val="000B6EFD"/>
    <w:rsid w:val="000D4746"/>
    <w:rsid w:val="000D5D06"/>
    <w:rsid w:val="000E4C0B"/>
    <w:rsid w:val="000F0CB5"/>
    <w:rsid w:val="00137C4B"/>
    <w:rsid w:val="00170276"/>
    <w:rsid w:val="0018451D"/>
    <w:rsid w:val="00191660"/>
    <w:rsid w:val="001B4235"/>
    <w:rsid w:val="001E3B27"/>
    <w:rsid w:val="001F4DD2"/>
    <w:rsid w:val="002038F6"/>
    <w:rsid w:val="00225726"/>
    <w:rsid w:val="00235BBC"/>
    <w:rsid w:val="00237B13"/>
    <w:rsid w:val="00243D7C"/>
    <w:rsid w:val="00283319"/>
    <w:rsid w:val="002846C8"/>
    <w:rsid w:val="00285B71"/>
    <w:rsid w:val="002B0C99"/>
    <w:rsid w:val="002B41AD"/>
    <w:rsid w:val="002D47CB"/>
    <w:rsid w:val="002E5C5C"/>
    <w:rsid w:val="002E6CAF"/>
    <w:rsid w:val="00302350"/>
    <w:rsid w:val="0032515C"/>
    <w:rsid w:val="00326544"/>
    <w:rsid w:val="00345A66"/>
    <w:rsid w:val="00361EB4"/>
    <w:rsid w:val="00364881"/>
    <w:rsid w:val="00371947"/>
    <w:rsid w:val="003840F2"/>
    <w:rsid w:val="00386CEA"/>
    <w:rsid w:val="003908E3"/>
    <w:rsid w:val="00391601"/>
    <w:rsid w:val="003B7DE0"/>
    <w:rsid w:val="003D2B30"/>
    <w:rsid w:val="003D3A96"/>
    <w:rsid w:val="00404486"/>
    <w:rsid w:val="0040535E"/>
    <w:rsid w:val="00413634"/>
    <w:rsid w:val="0042061B"/>
    <w:rsid w:val="00473FDE"/>
    <w:rsid w:val="004B0440"/>
    <w:rsid w:val="00500265"/>
    <w:rsid w:val="0051142E"/>
    <w:rsid w:val="00536EFB"/>
    <w:rsid w:val="00562F52"/>
    <w:rsid w:val="00577FE4"/>
    <w:rsid w:val="005B785E"/>
    <w:rsid w:val="005D25BC"/>
    <w:rsid w:val="005E3C59"/>
    <w:rsid w:val="005F5A3A"/>
    <w:rsid w:val="00610275"/>
    <w:rsid w:val="00613A89"/>
    <w:rsid w:val="00620102"/>
    <w:rsid w:val="00620261"/>
    <w:rsid w:val="0062217A"/>
    <w:rsid w:val="0062642F"/>
    <w:rsid w:val="00627175"/>
    <w:rsid w:val="006378C9"/>
    <w:rsid w:val="0065052B"/>
    <w:rsid w:val="006518D7"/>
    <w:rsid w:val="00653A3E"/>
    <w:rsid w:val="00671C4E"/>
    <w:rsid w:val="00694B82"/>
    <w:rsid w:val="00696360"/>
    <w:rsid w:val="00697804"/>
    <w:rsid w:val="006A1ABB"/>
    <w:rsid w:val="006B19D9"/>
    <w:rsid w:val="006C3D6F"/>
    <w:rsid w:val="006C456C"/>
    <w:rsid w:val="006D55A2"/>
    <w:rsid w:val="006D59FC"/>
    <w:rsid w:val="006E7D64"/>
    <w:rsid w:val="00703F9D"/>
    <w:rsid w:val="0070713F"/>
    <w:rsid w:val="00724333"/>
    <w:rsid w:val="00742229"/>
    <w:rsid w:val="00753E79"/>
    <w:rsid w:val="007667B9"/>
    <w:rsid w:val="007718D4"/>
    <w:rsid w:val="00771C2F"/>
    <w:rsid w:val="007848ED"/>
    <w:rsid w:val="007A0898"/>
    <w:rsid w:val="007A090C"/>
    <w:rsid w:val="007B781E"/>
    <w:rsid w:val="007C7FD8"/>
    <w:rsid w:val="007D64C3"/>
    <w:rsid w:val="007E100D"/>
    <w:rsid w:val="007F1E09"/>
    <w:rsid w:val="00813AEB"/>
    <w:rsid w:val="008230CA"/>
    <w:rsid w:val="0083287F"/>
    <w:rsid w:val="00862443"/>
    <w:rsid w:val="00866BD1"/>
    <w:rsid w:val="00871333"/>
    <w:rsid w:val="0087265F"/>
    <w:rsid w:val="00872AFE"/>
    <w:rsid w:val="00873D58"/>
    <w:rsid w:val="008A093A"/>
    <w:rsid w:val="008B2197"/>
    <w:rsid w:val="008C0E8A"/>
    <w:rsid w:val="008C5591"/>
    <w:rsid w:val="008D00BA"/>
    <w:rsid w:val="008D2454"/>
    <w:rsid w:val="00901C4E"/>
    <w:rsid w:val="009062D3"/>
    <w:rsid w:val="00923A2B"/>
    <w:rsid w:val="00926058"/>
    <w:rsid w:val="00931F91"/>
    <w:rsid w:val="00945880"/>
    <w:rsid w:val="00952235"/>
    <w:rsid w:val="00953055"/>
    <w:rsid w:val="00954290"/>
    <w:rsid w:val="00963955"/>
    <w:rsid w:val="009701A0"/>
    <w:rsid w:val="00977879"/>
    <w:rsid w:val="009953AE"/>
    <w:rsid w:val="009A11E2"/>
    <w:rsid w:val="009A725F"/>
    <w:rsid w:val="009A7E2D"/>
    <w:rsid w:val="009C0E83"/>
    <w:rsid w:val="009C6315"/>
    <w:rsid w:val="009E3D51"/>
    <w:rsid w:val="00A0025C"/>
    <w:rsid w:val="00A0095D"/>
    <w:rsid w:val="00A024C4"/>
    <w:rsid w:val="00A067D6"/>
    <w:rsid w:val="00A0716F"/>
    <w:rsid w:val="00A339F7"/>
    <w:rsid w:val="00A33BCE"/>
    <w:rsid w:val="00A36BC9"/>
    <w:rsid w:val="00A379D5"/>
    <w:rsid w:val="00A54A9E"/>
    <w:rsid w:val="00A6048F"/>
    <w:rsid w:val="00A64D9D"/>
    <w:rsid w:val="00A86EEB"/>
    <w:rsid w:val="00A96A62"/>
    <w:rsid w:val="00AB1569"/>
    <w:rsid w:val="00AB50A0"/>
    <w:rsid w:val="00AC4F41"/>
    <w:rsid w:val="00AF28A2"/>
    <w:rsid w:val="00B561DB"/>
    <w:rsid w:val="00B570E5"/>
    <w:rsid w:val="00B67B3F"/>
    <w:rsid w:val="00B90178"/>
    <w:rsid w:val="00BA25BD"/>
    <w:rsid w:val="00BD2C15"/>
    <w:rsid w:val="00BD4225"/>
    <w:rsid w:val="00BE1B23"/>
    <w:rsid w:val="00BE2CAE"/>
    <w:rsid w:val="00BE715D"/>
    <w:rsid w:val="00BF050D"/>
    <w:rsid w:val="00BF6CA0"/>
    <w:rsid w:val="00C01AEA"/>
    <w:rsid w:val="00C04EB8"/>
    <w:rsid w:val="00C156AD"/>
    <w:rsid w:val="00C159BD"/>
    <w:rsid w:val="00C33E14"/>
    <w:rsid w:val="00C34E93"/>
    <w:rsid w:val="00C3524A"/>
    <w:rsid w:val="00C41FE7"/>
    <w:rsid w:val="00C44559"/>
    <w:rsid w:val="00C46EED"/>
    <w:rsid w:val="00C54F07"/>
    <w:rsid w:val="00C56C74"/>
    <w:rsid w:val="00C664DF"/>
    <w:rsid w:val="00C72BF4"/>
    <w:rsid w:val="00C800FF"/>
    <w:rsid w:val="00C9101A"/>
    <w:rsid w:val="00C9192E"/>
    <w:rsid w:val="00C947C0"/>
    <w:rsid w:val="00CB2E48"/>
    <w:rsid w:val="00CB71CD"/>
    <w:rsid w:val="00CC33F3"/>
    <w:rsid w:val="00CD3F7F"/>
    <w:rsid w:val="00CE1C05"/>
    <w:rsid w:val="00CF0485"/>
    <w:rsid w:val="00CF53D8"/>
    <w:rsid w:val="00CF655E"/>
    <w:rsid w:val="00D2288D"/>
    <w:rsid w:val="00D56125"/>
    <w:rsid w:val="00D602C5"/>
    <w:rsid w:val="00D95A52"/>
    <w:rsid w:val="00DB2DF1"/>
    <w:rsid w:val="00DB3452"/>
    <w:rsid w:val="00DB36AC"/>
    <w:rsid w:val="00DD49F2"/>
    <w:rsid w:val="00DE7E42"/>
    <w:rsid w:val="00E1276C"/>
    <w:rsid w:val="00E12A2A"/>
    <w:rsid w:val="00E169C4"/>
    <w:rsid w:val="00E31C8B"/>
    <w:rsid w:val="00E44ED9"/>
    <w:rsid w:val="00E50653"/>
    <w:rsid w:val="00E50ECF"/>
    <w:rsid w:val="00E5659C"/>
    <w:rsid w:val="00E56E1E"/>
    <w:rsid w:val="00E67274"/>
    <w:rsid w:val="00E70119"/>
    <w:rsid w:val="00E713E1"/>
    <w:rsid w:val="00EC4DD5"/>
    <w:rsid w:val="00EE423D"/>
    <w:rsid w:val="00F25EA1"/>
    <w:rsid w:val="00F263D7"/>
    <w:rsid w:val="00F32D7B"/>
    <w:rsid w:val="00F32F05"/>
    <w:rsid w:val="00F44E44"/>
    <w:rsid w:val="00F52AB6"/>
    <w:rsid w:val="00F82558"/>
    <w:rsid w:val="00F82754"/>
    <w:rsid w:val="00F942F0"/>
    <w:rsid w:val="00FA4CE5"/>
    <w:rsid w:val="00FA53D7"/>
    <w:rsid w:val="00FB2467"/>
    <w:rsid w:val="00FC6092"/>
    <w:rsid w:val="00FD4861"/>
    <w:rsid w:val="00FD5C92"/>
    <w:rsid w:val="00FE4C62"/>
    <w:rsid w:val="00FF5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75BE"/>
  <w15:chartTrackingRefBased/>
  <w15:docId w15:val="{53A09963-DF66-459B-9073-5239F1E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23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23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23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23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23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23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23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3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23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23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23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23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23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23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23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23B6"/>
    <w:rPr>
      <w:rFonts w:eastAsiaTheme="majorEastAsia" w:cstheme="majorBidi"/>
      <w:color w:val="272727" w:themeColor="text1" w:themeTint="D8"/>
    </w:rPr>
  </w:style>
  <w:style w:type="paragraph" w:styleId="Titel">
    <w:name w:val="Title"/>
    <w:basedOn w:val="Standaard"/>
    <w:next w:val="Standaard"/>
    <w:link w:val="TitelChar"/>
    <w:uiPriority w:val="10"/>
    <w:qFormat/>
    <w:rsid w:val="0004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3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3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23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23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23B6"/>
    <w:rPr>
      <w:i/>
      <w:iCs/>
      <w:color w:val="404040" w:themeColor="text1" w:themeTint="BF"/>
    </w:rPr>
  </w:style>
  <w:style w:type="paragraph" w:styleId="Lijstalinea">
    <w:name w:val="List Paragraph"/>
    <w:basedOn w:val="Standaard"/>
    <w:uiPriority w:val="34"/>
    <w:qFormat/>
    <w:rsid w:val="000423B6"/>
    <w:pPr>
      <w:ind w:left="720"/>
      <w:contextualSpacing/>
    </w:pPr>
  </w:style>
  <w:style w:type="character" w:styleId="Intensievebenadrukking">
    <w:name w:val="Intense Emphasis"/>
    <w:basedOn w:val="Standaardalinea-lettertype"/>
    <w:uiPriority w:val="21"/>
    <w:qFormat/>
    <w:rsid w:val="000423B6"/>
    <w:rPr>
      <w:i/>
      <w:iCs/>
      <w:color w:val="0F4761" w:themeColor="accent1" w:themeShade="BF"/>
    </w:rPr>
  </w:style>
  <w:style w:type="paragraph" w:styleId="Duidelijkcitaat">
    <w:name w:val="Intense Quote"/>
    <w:basedOn w:val="Standaard"/>
    <w:next w:val="Standaard"/>
    <w:link w:val="DuidelijkcitaatChar"/>
    <w:uiPriority w:val="30"/>
    <w:qFormat/>
    <w:rsid w:val="0004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23B6"/>
    <w:rPr>
      <w:i/>
      <w:iCs/>
      <w:color w:val="0F4761" w:themeColor="accent1" w:themeShade="BF"/>
    </w:rPr>
  </w:style>
  <w:style w:type="character" w:styleId="Intensieveverwijzing">
    <w:name w:val="Intense Reference"/>
    <w:basedOn w:val="Standaardalinea-lettertype"/>
    <w:uiPriority w:val="32"/>
    <w:qFormat/>
    <w:rsid w:val="000423B6"/>
    <w:rPr>
      <w:b/>
      <w:bCs/>
      <w:smallCaps/>
      <w:color w:val="0F4761" w:themeColor="accent1" w:themeShade="BF"/>
      <w:spacing w:val="5"/>
    </w:rPr>
  </w:style>
  <w:style w:type="paragraph" w:customStyle="1" w:styleId="western">
    <w:name w:val="western"/>
    <w:basedOn w:val="Standaard"/>
    <w:qFormat/>
    <w:rsid w:val="00CF53D8"/>
    <w:pPr>
      <w:spacing w:beforeAutospacing="1" w:after="142" w:line="276" w:lineRule="auto"/>
    </w:pPr>
    <w:rPr>
      <w:rFonts w:ascii="Calibri" w:eastAsia="Times New Roman" w:hAnsi="Calibri" w:cs="Calibri"/>
      <w:color w:val="000000"/>
      <w:kern w:val="0"/>
      <w:lang w:eastAsia="nl-NL"/>
      <w14:ligatures w14:val="none"/>
    </w:rPr>
  </w:style>
  <w:style w:type="table" w:styleId="Tabelraster">
    <w:name w:val="Table Grid"/>
    <w:basedOn w:val="Standaardtabel"/>
    <w:uiPriority w:val="39"/>
    <w:rsid w:val="00F2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81D0-CDB5-43E4-A97A-8E520D0A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Kluit</dc:creator>
  <cp:keywords/>
  <dc:description/>
  <cp:lastModifiedBy>Jan-Willem Kluit</cp:lastModifiedBy>
  <cp:revision>226</cp:revision>
  <cp:lastPrinted>2025-03-28T11:43:00Z</cp:lastPrinted>
  <dcterms:created xsi:type="dcterms:W3CDTF">2025-03-28T07:49:00Z</dcterms:created>
  <dcterms:modified xsi:type="dcterms:W3CDTF">2025-04-01T11:44:00Z</dcterms:modified>
</cp:coreProperties>
</file>